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A40155" w14:textId="1647C05E" w:rsidR="0088478D" w:rsidRPr="00064828" w:rsidRDefault="0088478D" w:rsidP="0088478D">
      <w:pPr>
        <w:rPr>
          <w:b/>
          <w:bCs/>
          <w:i/>
          <w:iCs/>
          <w:color w:val="2F5496" w:themeColor="accent1" w:themeShade="BF"/>
          <w:sz w:val="24"/>
          <w:szCs w:val="24"/>
        </w:rPr>
      </w:pPr>
      <w:r w:rsidRPr="00064828">
        <w:rPr>
          <w:b/>
          <w:bCs/>
          <w:i/>
          <w:iCs/>
          <w:color w:val="2F5496" w:themeColor="accent1" w:themeShade="BF"/>
          <w:sz w:val="24"/>
          <w:szCs w:val="24"/>
        </w:rPr>
        <w:t>Individuálne formy (</w:t>
      </w:r>
      <w:proofErr w:type="spellStart"/>
      <w:r w:rsidRPr="00064828">
        <w:rPr>
          <w:b/>
          <w:bCs/>
          <w:i/>
          <w:iCs/>
          <w:color w:val="2F5496" w:themeColor="accent1" w:themeShade="BF"/>
          <w:sz w:val="24"/>
          <w:szCs w:val="24"/>
        </w:rPr>
        <w:t>preklik</w:t>
      </w:r>
      <w:proofErr w:type="spellEnd"/>
      <w:r w:rsidRPr="00064828">
        <w:rPr>
          <w:b/>
          <w:bCs/>
          <w:i/>
          <w:iCs/>
          <w:color w:val="2F5496" w:themeColor="accent1" w:themeShade="BF"/>
          <w:sz w:val="24"/>
          <w:szCs w:val="24"/>
        </w:rPr>
        <w:t xml:space="preserve"> </w:t>
      </w:r>
      <w:r w:rsidR="00487819" w:rsidRPr="00064828">
        <w:rPr>
          <w:b/>
          <w:bCs/>
          <w:i/>
          <w:iCs/>
          <w:color w:val="2F5496" w:themeColor="accent1" w:themeShade="BF"/>
          <w:sz w:val="24"/>
          <w:szCs w:val="24"/>
        </w:rPr>
        <w:t>1</w:t>
      </w:r>
      <w:r w:rsidRPr="00064828">
        <w:rPr>
          <w:b/>
          <w:bCs/>
          <w:i/>
          <w:iCs/>
          <w:color w:val="2F5496" w:themeColor="accent1" w:themeShade="BF"/>
          <w:sz w:val="24"/>
          <w:szCs w:val="24"/>
        </w:rPr>
        <w:t>3)</w:t>
      </w:r>
    </w:p>
    <w:p w14:paraId="1BD3F43F" w14:textId="319C68C5" w:rsidR="0088478D" w:rsidRPr="00064828" w:rsidRDefault="0088478D" w:rsidP="00F65324">
      <w:pPr>
        <w:spacing w:before="300" w:after="300" w:line="288" w:lineRule="auto"/>
        <w:jc w:val="both"/>
        <w:rPr>
          <w:i/>
          <w:color w:val="2F5496" w:themeColor="accent1" w:themeShade="BF"/>
          <w:sz w:val="24"/>
          <w:szCs w:val="24"/>
        </w:rPr>
      </w:pPr>
      <w:r w:rsidRPr="00064828">
        <w:rPr>
          <w:i/>
          <w:color w:val="2F5496" w:themeColor="accent1" w:themeShade="BF"/>
          <w:sz w:val="24"/>
          <w:szCs w:val="24"/>
        </w:rPr>
        <w:t>Žiak je vzhľadom na zdravotný stav schopný venovať sa len svoj</w:t>
      </w:r>
      <w:r w:rsidR="00E44847">
        <w:rPr>
          <w:i/>
          <w:color w:val="2F5496" w:themeColor="accent1" w:themeShade="BF"/>
          <w:sz w:val="24"/>
          <w:szCs w:val="24"/>
        </w:rPr>
        <w:t>i</w:t>
      </w:r>
      <w:r w:rsidRPr="00064828">
        <w:rPr>
          <w:i/>
          <w:color w:val="2F5496" w:themeColor="accent1" w:themeShade="BF"/>
          <w:sz w:val="24"/>
          <w:szCs w:val="24"/>
        </w:rPr>
        <w:t>m záujmom, momentálne je to najmä organická chémia. Rodič zaznačuje oblasti, ktorým sa jeho dieťa venuje, a škola (napr. špeciálny pedagóg) zaznamenáva tieto činnosti do mapy alebo mozaiky v rámci školského vzdelávacieho programu, resp. obsahu vzdelávania. Žiak nie je obmedzovaný ročníkom, vyučovacím predmetom alebo učivom, naopak, škola rešpektuje jeho momentálne vzdelávacie potreby a len mapuje žiakove vzdelávanie.</w:t>
      </w:r>
    </w:p>
    <w:p w14:paraId="420DB174" w14:textId="77777777" w:rsidR="0088478D" w:rsidRPr="00064828" w:rsidRDefault="0088478D" w:rsidP="00F65324">
      <w:pPr>
        <w:jc w:val="both"/>
        <w:rPr>
          <w:color w:val="2F5496" w:themeColor="accent1" w:themeShade="BF"/>
          <w:sz w:val="24"/>
          <w:szCs w:val="24"/>
        </w:rPr>
      </w:pPr>
    </w:p>
    <w:sectPr w:rsidR="0088478D" w:rsidRPr="000648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78D"/>
    <w:rsid w:val="00013ADD"/>
    <w:rsid w:val="00064828"/>
    <w:rsid w:val="00136C3F"/>
    <w:rsid w:val="00487819"/>
    <w:rsid w:val="0088478D"/>
    <w:rsid w:val="0090525F"/>
    <w:rsid w:val="00C24E17"/>
    <w:rsid w:val="00D61DC9"/>
    <w:rsid w:val="00E44847"/>
    <w:rsid w:val="00F65324"/>
    <w:rsid w:val="00F83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2D9FE2B"/>
  <w15:chartTrackingRefBased/>
  <w15:docId w15:val="{814E3051-9AF5-418C-99FA-05ED0AA99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Revzia">
    <w:name w:val="Revision"/>
    <w:hidden/>
    <w:uiPriority w:val="99"/>
    <w:semiHidden/>
    <w:rsid w:val="00C24E1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AC6A54260E264408F019F046C85B843" ma:contentTypeVersion="16" ma:contentTypeDescription="Umožňuje vytvoriť nový dokument." ma:contentTypeScope="" ma:versionID="b3f17709ef803ac5eea81987c909d6d2">
  <xsd:schema xmlns:xsd="http://www.w3.org/2001/XMLSchema" xmlns:xs="http://www.w3.org/2001/XMLSchema" xmlns:p="http://schemas.microsoft.com/office/2006/metadata/properties" xmlns:ns2="f90199f4-ff0c-4ce0-a52d-ee453d2f06a0" xmlns:ns3="971153d4-5148-44da-b8ac-0f069e50f4a9" targetNamespace="http://schemas.microsoft.com/office/2006/metadata/properties" ma:root="true" ma:fieldsID="18d98e8698f80aba8aba9a72ddc98a7f" ns2:_="" ns3:_="">
    <xsd:import namespace="f90199f4-ff0c-4ce0-a52d-ee453d2f06a0"/>
    <xsd:import namespace="971153d4-5148-44da-b8ac-0f069e50f4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D_x00e1_tumvzniku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199f4-ff0c-4ce0-a52d-ee453d2f0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D_x00e1_tumvzniku" ma:index="20" nillable="true" ma:displayName="Dátum vzniku" ma:default="[today]" ma:format="DateOnly" ma:internalName="D_x00e1_tumvzniku">
      <xsd:simpleType>
        <xsd:restriction base="dms:DateTime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a" ma:readOnly="false" ma:fieldId="{5cf76f15-5ced-4ddc-b409-7134ff3c332f}" ma:taxonomyMulti="true" ma:sspId="96f8f939-0de2-4c93-8714-1c13498605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1153d4-5148-44da-b8ac-0f069e50f4a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a0c960b-5fe3-496c-957f-63890bd88be1}" ma:internalName="TaxCatchAll" ma:showField="CatchAllData" ma:web="971153d4-5148-44da-b8ac-0f069e50f4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_x00e1_tumvzniku xmlns="f90199f4-ff0c-4ce0-a52d-ee453d2f06a0">2023-03-13T08:54:03+00:00</D_x00e1_tumvzniku>
    <TaxCatchAll xmlns="971153d4-5148-44da-b8ac-0f069e50f4a9" xsi:nil="true"/>
    <lcf76f155ced4ddcb4097134ff3c332f xmlns="f90199f4-ff0c-4ce0-a52d-ee453d2f06a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F00846B-62CF-401B-B0E8-B40B83593B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0199f4-ff0c-4ce0-a52d-ee453d2f06a0"/>
    <ds:schemaRef ds:uri="971153d4-5148-44da-b8ac-0f069e50f4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A12ED3-79E7-4345-8089-B61FAE1823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0EEB5A6-61EC-41DC-854E-91DEC930DE72}">
  <ds:schemaRefs>
    <ds:schemaRef ds:uri="http://schemas.microsoft.com/office/2006/metadata/properties"/>
    <ds:schemaRef ds:uri="http://schemas.microsoft.com/office/infopath/2007/PartnerControls"/>
    <ds:schemaRef ds:uri="f90199f4-ff0c-4ce0-a52d-ee453d2f06a0"/>
    <ds:schemaRef ds:uri="971153d4-5148-44da-b8ac-0f069e50f4a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Oleníková</dc:creator>
  <cp:keywords/>
  <dc:description/>
  <cp:lastModifiedBy>Mária Pappová</cp:lastModifiedBy>
  <cp:revision>3</cp:revision>
  <dcterms:created xsi:type="dcterms:W3CDTF">2024-06-02T09:41:00Z</dcterms:created>
  <dcterms:modified xsi:type="dcterms:W3CDTF">2024-09-08T13:48:00Z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449b1dd1-677d-4741-ad4b-e32bee74defb</vt:lpwstr>
  </property>
  <property fmtid="{D5CDD505-2E9C-101B-9397-08002B2CF9AE}" pid="3" name="ContentTypeId">
    <vt:lpwstr>0x010100FAC6A54260E264408F019F046C85B843</vt:lpwstr>
  </property>
</Properties>
</file>