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987EC8" w14:textId="571456BC"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367DFC">
        <w:rPr>
          <w:rFonts w:asciiTheme="minorHAnsi" w:eastAsia="Times New Roman" w:hAnsiTheme="minorHAnsi" w:cstheme="minorHAnsi"/>
          <w:b/>
          <w:bCs/>
          <w:color w:val="0000FF"/>
          <w:szCs w:val="24"/>
          <w:lang w:eastAsia="sk-SK"/>
        </w:rPr>
        <w:t xml:space="preserve">Príklady </w:t>
      </w:r>
      <w:r w:rsidR="004B4CD0" w:rsidRPr="00367DFC">
        <w:rPr>
          <w:rFonts w:asciiTheme="minorHAnsi" w:eastAsia="Times New Roman" w:hAnsiTheme="minorHAnsi" w:cstheme="minorHAnsi"/>
          <w:b/>
          <w:bCs/>
          <w:color w:val="0000FF"/>
          <w:szCs w:val="24"/>
          <w:lang w:eastAsia="sk-SK"/>
        </w:rPr>
        <w:t xml:space="preserve">systému hodnotenia v </w:t>
      </w:r>
      <w:r w:rsidR="00367DFC" w:rsidRPr="00367DFC">
        <w:rPr>
          <w:rFonts w:asciiTheme="minorHAnsi" w:eastAsia="Times New Roman" w:hAnsiTheme="minorHAnsi" w:cstheme="minorHAnsi"/>
          <w:b/>
          <w:bCs/>
          <w:color w:val="0000FF"/>
          <w:szCs w:val="24"/>
          <w:lang w:eastAsia="sk-SK"/>
        </w:rPr>
        <w:t>Z</w:t>
      </w:r>
      <w:r w:rsidRPr="00367DFC">
        <w:rPr>
          <w:rFonts w:asciiTheme="minorHAnsi" w:eastAsia="Times New Roman" w:hAnsiTheme="minorHAnsi" w:cstheme="minorHAnsi"/>
          <w:b/>
          <w:bCs/>
          <w:color w:val="0000FF"/>
          <w:szCs w:val="24"/>
          <w:lang w:eastAsia="sk-SK"/>
        </w:rPr>
        <w:t>ákladn</w:t>
      </w:r>
      <w:r w:rsidR="00367DFC" w:rsidRPr="00367DFC">
        <w:rPr>
          <w:rFonts w:asciiTheme="minorHAnsi" w:eastAsia="Times New Roman" w:hAnsiTheme="minorHAnsi" w:cstheme="minorHAnsi"/>
          <w:b/>
          <w:bCs/>
          <w:color w:val="0000FF"/>
          <w:szCs w:val="24"/>
          <w:lang w:eastAsia="sk-SK"/>
        </w:rPr>
        <w:t>ej</w:t>
      </w:r>
      <w:r w:rsidRPr="00367DFC">
        <w:rPr>
          <w:rFonts w:asciiTheme="minorHAnsi" w:eastAsia="Times New Roman" w:hAnsiTheme="minorHAnsi" w:cstheme="minorHAnsi"/>
          <w:b/>
          <w:bCs/>
          <w:color w:val="0000FF"/>
          <w:szCs w:val="24"/>
          <w:lang w:eastAsia="sk-SK"/>
        </w:rPr>
        <w:t xml:space="preserve"> škol</w:t>
      </w:r>
      <w:r w:rsidR="00367DFC" w:rsidRPr="00367DFC">
        <w:rPr>
          <w:rFonts w:asciiTheme="minorHAnsi" w:eastAsia="Times New Roman" w:hAnsiTheme="minorHAnsi" w:cstheme="minorHAnsi"/>
          <w:b/>
          <w:bCs/>
          <w:color w:val="0000FF"/>
          <w:szCs w:val="24"/>
          <w:lang w:eastAsia="sk-SK"/>
        </w:rPr>
        <w:t>e</w:t>
      </w:r>
      <w:r w:rsidRPr="00367DFC">
        <w:rPr>
          <w:rFonts w:asciiTheme="minorHAnsi" w:eastAsia="Times New Roman" w:hAnsiTheme="minorHAnsi" w:cstheme="minorHAnsi"/>
          <w:b/>
          <w:bCs/>
          <w:color w:val="0000FF"/>
          <w:szCs w:val="24"/>
          <w:lang w:eastAsia="sk-SK"/>
        </w:rPr>
        <w:t xml:space="preserve"> pre žiakov s intelektovým nadaním CENADA a Gymnázi</w:t>
      </w:r>
      <w:r w:rsidR="00367DFC" w:rsidRPr="00367DFC">
        <w:rPr>
          <w:rFonts w:asciiTheme="minorHAnsi" w:eastAsia="Times New Roman" w:hAnsiTheme="minorHAnsi" w:cstheme="minorHAnsi"/>
          <w:b/>
          <w:bCs/>
          <w:color w:val="0000FF"/>
          <w:szCs w:val="24"/>
          <w:lang w:eastAsia="sk-SK"/>
        </w:rPr>
        <w:t xml:space="preserve">a </w:t>
      </w:r>
      <w:r w:rsidRPr="00367DFC">
        <w:rPr>
          <w:rFonts w:asciiTheme="minorHAnsi" w:eastAsia="Times New Roman" w:hAnsiTheme="minorHAnsi" w:cstheme="minorHAnsi"/>
          <w:b/>
          <w:bCs/>
          <w:color w:val="0000FF"/>
          <w:szCs w:val="24"/>
          <w:lang w:eastAsia="sk-SK"/>
        </w:rPr>
        <w:t xml:space="preserve">pre </w:t>
      </w:r>
      <w:r w:rsidRPr="006C1C80">
        <w:rPr>
          <w:rFonts w:asciiTheme="minorHAnsi" w:eastAsia="Times New Roman" w:hAnsiTheme="minorHAnsi" w:cstheme="minorHAnsi"/>
          <w:b/>
          <w:bCs/>
          <w:color w:val="0000FF"/>
          <w:szCs w:val="24"/>
          <w:lang w:eastAsia="sk-SK"/>
        </w:rPr>
        <w:t>žiakov so všeobecným intelektovým nadaním CENADA</w:t>
      </w:r>
      <w:r w:rsidR="00367DFC" w:rsidRPr="006C1C80">
        <w:rPr>
          <w:rFonts w:asciiTheme="minorHAnsi" w:eastAsia="Times New Roman" w:hAnsiTheme="minorHAnsi" w:cstheme="minorHAnsi"/>
          <w:b/>
          <w:bCs/>
          <w:color w:val="0000FF"/>
          <w:szCs w:val="24"/>
          <w:lang w:eastAsia="sk-SK"/>
        </w:rPr>
        <w:t xml:space="preserve"> (</w:t>
      </w:r>
      <w:proofErr w:type="spellStart"/>
      <w:r w:rsidR="00367DFC" w:rsidRPr="006C1C80">
        <w:rPr>
          <w:rFonts w:asciiTheme="minorHAnsi" w:eastAsia="Times New Roman" w:hAnsiTheme="minorHAnsi" w:cstheme="minorHAnsi"/>
          <w:b/>
          <w:bCs/>
          <w:color w:val="0000FF"/>
          <w:szCs w:val="24"/>
          <w:lang w:eastAsia="sk-SK"/>
        </w:rPr>
        <w:t>preklik</w:t>
      </w:r>
      <w:proofErr w:type="spellEnd"/>
      <w:r w:rsidR="00367DFC" w:rsidRPr="006C1C80">
        <w:rPr>
          <w:rFonts w:asciiTheme="minorHAnsi" w:eastAsia="Times New Roman" w:hAnsiTheme="minorHAnsi" w:cstheme="minorHAnsi"/>
          <w:b/>
          <w:bCs/>
          <w:color w:val="0000FF"/>
          <w:szCs w:val="24"/>
          <w:lang w:eastAsia="sk-SK"/>
        </w:rPr>
        <w:t xml:space="preserve"> </w:t>
      </w:r>
      <w:r w:rsidR="00C73C64">
        <w:rPr>
          <w:rFonts w:asciiTheme="minorHAnsi" w:eastAsia="Times New Roman" w:hAnsiTheme="minorHAnsi" w:cstheme="minorHAnsi"/>
          <w:b/>
          <w:bCs/>
          <w:color w:val="0000FF"/>
          <w:szCs w:val="24"/>
          <w:lang w:eastAsia="sk-SK"/>
        </w:rPr>
        <w:t>6</w:t>
      </w:r>
      <w:r w:rsidR="00367DFC" w:rsidRPr="006C1C80">
        <w:rPr>
          <w:rFonts w:asciiTheme="minorHAnsi" w:eastAsia="Times New Roman" w:hAnsiTheme="minorHAnsi" w:cstheme="minorHAnsi"/>
          <w:b/>
          <w:bCs/>
          <w:color w:val="0000FF"/>
          <w:szCs w:val="24"/>
          <w:lang w:eastAsia="sk-SK"/>
        </w:rPr>
        <w:t>)</w:t>
      </w:r>
      <w:r w:rsidRPr="006C1C80">
        <w:rPr>
          <w:rFonts w:asciiTheme="minorHAnsi" w:eastAsia="Times New Roman" w:hAnsiTheme="minorHAnsi" w:cstheme="minorHAnsi"/>
          <w:color w:val="0000FF"/>
          <w:szCs w:val="24"/>
          <w:lang w:eastAsia="sk-SK"/>
        </w:rPr>
        <w:t> </w:t>
      </w:r>
    </w:p>
    <w:p w14:paraId="13449A85"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w:t>
      </w:r>
    </w:p>
    <w:p w14:paraId="49E8AE51" w14:textId="3E306BE6"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V školách vzdelávame žiakov s intelektovým </w:t>
      </w:r>
      <w:r w:rsidR="00107824">
        <w:rPr>
          <w:rFonts w:asciiTheme="minorHAnsi" w:eastAsia="Times New Roman" w:hAnsiTheme="minorHAnsi" w:cstheme="minorHAnsi"/>
          <w:color w:val="0000FF"/>
          <w:szCs w:val="24"/>
          <w:lang w:eastAsia="sk-SK"/>
        </w:rPr>
        <w:t>nadaním</w:t>
      </w:r>
      <w:r w:rsidRPr="006C1C80">
        <w:rPr>
          <w:rFonts w:asciiTheme="minorHAnsi" w:eastAsia="Times New Roman" w:hAnsiTheme="minorHAnsi" w:cstheme="minorHAnsi"/>
          <w:color w:val="0000FF"/>
          <w:szCs w:val="24"/>
          <w:lang w:eastAsia="sk-SK"/>
        </w:rPr>
        <w:t xml:space="preserve">, ktorých vývin (vzhľadom na akcelerovaný intelektový vývin) býva </w:t>
      </w:r>
      <w:proofErr w:type="spellStart"/>
      <w:r w:rsidRPr="006C1C80">
        <w:rPr>
          <w:rFonts w:asciiTheme="minorHAnsi" w:eastAsia="Times New Roman" w:hAnsiTheme="minorHAnsi" w:cstheme="minorHAnsi"/>
          <w:color w:val="0000FF"/>
          <w:szCs w:val="24"/>
          <w:lang w:eastAsia="sk-SK"/>
        </w:rPr>
        <w:t>asynchronický</w:t>
      </w:r>
      <w:proofErr w:type="spellEnd"/>
      <w:r w:rsidRPr="006C1C80">
        <w:rPr>
          <w:rFonts w:asciiTheme="minorHAnsi" w:eastAsia="Times New Roman" w:hAnsiTheme="minorHAnsi" w:cstheme="minorHAnsi"/>
          <w:color w:val="0000FF"/>
          <w:szCs w:val="24"/>
          <w:lang w:eastAsia="sk-SK"/>
        </w:rPr>
        <w:t xml:space="preserve"> (nerovnomerný; ostatné zložky, napr. emocionálna, sociálna nie sú v súlade s intelektovým vývinom)</w:t>
      </w:r>
      <w:r w:rsidR="00107824">
        <w:rPr>
          <w:rFonts w:asciiTheme="minorHAnsi" w:eastAsia="Times New Roman" w:hAnsiTheme="minorHAnsi" w:cstheme="minorHAnsi"/>
          <w:color w:val="0000FF"/>
          <w:szCs w:val="24"/>
          <w:lang w:eastAsia="sk-SK"/>
        </w:rPr>
        <w:t>,</w:t>
      </w:r>
      <w:r w:rsidRPr="006C1C80">
        <w:rPr>
          <w:rFonts w:asciiTheme="minorHAnsi" w:eastAsia="Times New Roman" w:hAnsiTheme="minorHAnsi" w:cstheme="minorHAnsi"/>
          <w:color w:val="0000FF"/>
          <w:szCs w:val="24"/>
          <w:lang w:eastAsia="sk-SK"/>
        </w:rPr>
        <w:t xml:space="preserve"> a s tým súvisia aj možné riziká alebo špecifiká vo vývine. K najzávažnejším patrí dysfunkčný perfekcionizmus, čo je stav, keď </w:t>
      </w:r>
      <w:r w:rsidR="00107824">
        <w:rPr>
          <w:rFonts w:asciiTheme="minorHAnsi" w:eastAsia="Times New Roman" w:hAnsiTheme="minorHAnsi" w:cstheme="minorHAnsi"/>
          <w:color w:val="0000FF"/>
          <w:szCs w:val="24"/>
          <w:lang w:eastAsia="sk-SK"/>
        </w:rPr>
        <w:t>žiak</w:t>
      </w:r>
      <w:r w:rsidRPr="006C1C80">
        <w:rPr>
          <w:rFonts w:asciiTheme="minorHAnsi" w:eastAsia="Times New Roman" w:hAnsiTheme="minorHAnsi" w:cstheme="minorHAnsi"/>
          <w:color w:val="0000FF"/>
          <w:szCs w:val="24"/>
          <w:lang w:eastAsia="sk-SK"/>
        </w:rPr>
        <w:t xml:space="preserve"> ľpie na obraze perfektnosti, spojenej s intelektovými výkonmi, ktoré si spája s vlastnou seba</w:t>
      </w:r>
      <w:r w:rsidR="003A71E3">
        <w:rPr>
          <w:rFonts w:asciiTheme="minorHAnsi" w:eastAsia="Times New Roman" w:hAnsiTheme="minorHAnsi" w:cstheme="minorHAnsi"/>
          <w:color w:val="0000FF"/>
          <w:szCs w:val="24"/>
          <w:lang w:eastAsia="sk-SK"/>
        </w:rPr>
        <w:t>-</w:t>
      </w:r>
      <w:r w:rsidRPr="006C1C80">
        <w:rPr>
          <w:rFonts w:asciiTheme="minorHAnsi" w:eastAsia="Times New Roman" w:hAnsiTheme="minorHAnsi" w:cstheme="minorHAnsi"/>
          <w:color w:val="0000FF"/>
          <w:szCs w:val="24"/>
          <w:lang w:eastAsia="sk-SK"/>
        </w:rPr>
        <w:t>hodnotou. Dysfunkčný perfekcionista každý neúspech alebo chybu vníma ako ohrozenie vlastnej seba</w:t>
      </w:r>
      <w:r w:rsidR="003A71E3">
        <w:rPr>
          <w:rFonts w:asciiTheme="minorHAnsi" w:eastAsia="Times New Roman" w:hAnsiTheme="minorHAnsi" w:cstheme="minorHAnsi"/>
          <w:color w:val="0000FF"/>
          <w:szCs w:val="24"/>
          <w:lang w:eastAsia="sk-SK"/>
        </w:rPr>
        <w:t>-</w:t>
      </w:r>
      <w:r w:rsidRPr="006C1C80">
        <w:rPr>
          <w:rFonts w:asciiTheme="minorHAnsi" w:eastAsia="Times New Roman" w:hAnsiTheme="minorHAnsi" w:cstheme="minorHAnsi"/>
          <w:color w:val="0000FF"/>
          <w:szCs w:val="24"/>
          <w:lang w:eastAsia="sk-SK"/>
        </w:rPr>
        <w:t>hodnoty. Preto, ak si nie je istý svojím výkonom, ani úlohu nezačne riešiť, odmieta aktivity, ktoré vníma ako ohrozenie. Chýbajú mu skúsenosti v prekonávaní prekážok, má problém vyvinúť snahu, usilovnosť. Napriek vysokému kognitívnemu potenciálu môže mať problém zvládnuť základné školské činnosti s ďalším negatívnym dosahom do budúceho fungovania.  </w:t>
      </w:r>
    </w:p>
    <w:p w14:paraId="7E7436A2"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w:t>
      </w:r>
    </w:p>
    <w:p w14:paraId="4B60E38E"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V osobnostnej oblasti potrebujú žiaci </w:t>
      </w:r>
      <w:r w:rsidR="00107824">
        <w:rPr>
          <w:rFonts w:asciiTheme="minorHAnsi" w:eastAsia="Times New Roman" w:hAnsiTheme="minorHAnsi" w:cstheme="minorHAnsi"/>
          <w:color w:val="0000FF"/>
          <w:szCs w:val="24"/>
          <w:lang w:eastAsia="sk-SK"/>
        </w:rPr>
        <w:t xml:space="preserve">s nadaním </w:t>
      </w:r>
      <w:r w:rsidRPr="006C1C80">
        <w:rPr>
          <w:rFonts w:asciiTheme="minorHAnsi" w:eastAsia="Times New Roman" w:hAnsiTheme="minorHAnsi" w:cstheme="minorHAnsi"/>
          <w:color w:val="0000FF"/>
          <w:szCs w:val="24"/>
          <w:lang w:eastAsia="sk-SK"/>
        </w:rPr>
        <w:t>získavať skúsenosti s vynaložením snahy, s prácou s chybou</w:t>
      </w:r>
      <w:r w:rsidR="00107824">
        <w:rPr>
          <w:rFonts w:asciiTheme="minorHAnsi" w:eastAsia="Times New Roman" w:hAnsiTheme="minorHAnsi" w:cstheme="minorHAnsi"/>
          <w:color w:val="0000FF"/>
          <w:szCs w:val="24"/>
          <w:lang w:eastAsia="sk-SK"/>
        </w:rPr>
        <w:t xml:space="preserve"> a</w:t>
      </w:r>
      <w:r w:rsidRPr="006C1C80">
        <w:rPr>
          <w:rFonts w:asciiTheme="minorHAnsi" w:eastAsia="Times New Roman" w:hAnsiTheme="minorHAnsi" w:cstheme="minorHAnsi"/>
          <w:color w:val="0000FF"/>
          <w:szCs w:val="24"/>
          <w:lang w:eastAsia="sk-SK"/>
        </w:rPr>
        <w:t> prekonávaním prekážok. Podmienkou na rozvoj týchto zručností je neohrozujúce, bezpečné učebné prostredie, v ktorom žiak nie je ohrozovaný hodnotením, tlakom na výkon, konkurenciou. Bezpečné učebné prostredie je tiež základnou podmienkou pre podporu vnútornej motivácie žiakov. Súčasťou bezpečného učebného prostredia je kooperácia, nehodnotenie, rešpektujúci prístup a nenásilná komunikácia (</w:t>
      </w:r>
      <w:proofErr w:type="spellStart"/>
      <w:r w:rsidRPr="006C1C80">
        <w:rPr>
          <w:rFonts w:asciiTheme="minorHAnsi" w:eastAsia="Times New Roman" w:hAnsiTheme="minorHAnsi" w:cstheme="minorHAnsi"/>
          <w:color w:val="0000FF"/>
          <w:szCs w:val="24"/>
          <w:lang w:eastAsia="sk-SK"/>
        </w:rPr>
        <w:t>non-violent</w:t>
      </w:r>
      <w:proofErr w:type="spellEnd"/>
      <w:r w:rsidRPr="006C1C80">
        <w:rPr>
          <w:rFonts w:asciiTheme="minorHAnsi" w:eastAsia="Times New Roman" w:hAnsiTheme="minorHAnsi" w:cstheme="minorHAnsi"/>
          <w:color w:val="0000FF"/>
          <w:szCs w:val="24"/>
          <w:lang w:eastAsia="sk-SK"/>
        </w:rPr>
        <w:t xml:space="preserve"> </w:t>
      </w:r>
      <w:proofErr w:type="spellStart"/>
      <w:r w:rsidRPr="006C1C80">
        <w:rPr>
          <w:rFonts w:asciiTheme="minorHAnsi" w:eastAsia="Times New Roman" w:hAnsiTheme="minorHAnsi" w:cstheme="minorHAnsi"/>
          <w:color w:val="0000FF"/>
          <w:szCs w:val="24"/>
          <w:lang w:eastAsia="sk-SK"/>
        </w:rPr>
        <w:t>communication</w:t>
      </w:r>
      <w:proofErr w:type="spellEnd"/>
      <w:r w:rsidRPr="006C1C80">
        <w:rPr>
          <w:rFonts w:asciiTheme="minorHAnsi" w:eastAsia="Times New Roman" w:hAnsiTheme="minorHAnsi" w:cstheme="minorHAnsi"/>
          <w:color w:val="0000FF"/>
          <w:szCs w:val="24"/>
          <w:lang w:eastAsia="sk-SK"/>
        </w:rPr>
        <w:t xml:space="preserve">).  Vytváranie rôznych foriem hodnotiacich materiálov (sebahodnotenie a pod.) v nehodnotiacom systéme nahrádza vytváranie efektívnych procesov učenia </w:t>
      </w:r>
      <w:r w:rsidR="00107824">
        <w:rPr>
          <w:rFonts w:asciiTheme="minorHAnsi" w:eastAsia="Times New Roman" w:hAnsiTheme="minorHAnsi" w:cstheme="minorHAnsi"/>
          <w:color w:val="0000FF"/>
          <w:szCs w:val="24"/>
          <w:lang w:eastAsia="sk-SK"/>
        </w:rPr>
        <w:t xml:space="preserve">sa jednotlivých žiakov </w:t>
      </w:r>
      <w:r w:rsidRPr="006C1C80">
        <w:rPr>
          <w:rFonts w:asciiTheme="minorHAnsi" w:eastAsia="Times New Roman" w:hAnsiTheme="minorHAnsi" w:cstheme="minorHAnsi"/>
          <w:color w:val="0000FF"/>
          <w:szCs w:val="24"/>
          <w:lang w:eastAsia="sk-SK"/>
        </w:rPr>
        <w:t>a skupín</w:t>
      </w:r>
      <w:r w:rsidR="00107824">
        <w:rPr>
          <w:rFonts w:asciiTheme="minorHAnsi" w:eastAsia="Times New Roman" w:hAnsiTheme="minorHAnsi" w:cstheme="minorHAnsi"/>
          <w:color w:val="0000FF"/>
          <w:szCs w:val="24"/>
          <w:lang w:eastAsia="sk-SK"/>
        </w:rPr>
        <w:t xml:space="preserve"> žiakov, t</w:t>
      </w:r>
      <w:r w:rsidRPr="006C1C80">
        <w:rPr>
          <w:rFonts w:asciiTheme="minorHAnsi" w:eastAsia="Times New Roman" w:hAnsiTheme="minorHAnsi" w:cstheme="minorHAnsi"/>
          <w:color w:val="0000FF"/>
          <w:szCs w:val="24"/>
          <w:lang w:eastAsia="sk-SK"/>
        </w:rPr>
        <w:t xml:space="preserve">zn. upustenie od hodnotenia vytvára priestor na rozvíjanie </w:t>
      </w:r>
      <w:r w:rsidR="00107824">
        <w:rPr>
          <w:rFonts w:asciiTheme="minorHAnsi" w:eastAsia="Times New Roman" w:hAnsiTheme="minorHAnsi" w:cstheme="minorHAnsi"/>
          <w:color w:val="0000FF"/>
          <w:szCs w:val="24"/>
          <w:lang w:eastAsia="sk-SK"/>
        </w:rPr>
        <w:t xml:space="preserve">ich </w:t>
      </w:r>
      <w:r w:rsidRPr="006C1C80">
        <w:rPr>
          <w:rFonts w:asciiTheme="minorHAnsi" w:eastAsia="Times New Roman" w:hAnsiTheme="minorHAnsi" w:cstheme="minorHAnsi"/>
          <w:color w:val="0000FF"/>
          <w:szCs w:val="24"/>
          <w:lang w:eastAsia="sk-SK"/>
        </w:rPr>
        <w:t>učenia</w:t>
      </w:r>
      <w:r w:rsidR="00107824">
        <w:rPr>
          <w:rFonts w:asciiTheme="minorHAnsi" w:eastAsia="Times New Roman" w:hAnsiTheme="minorHAnsi" w:cstheme="minorHAnsi"/>
          <w:color w:val="0000FF"/>
          <w:szCs w:val="24"/>
          <w:lang w:eastAsia="sk-SK"/>
        </w:rPr>
        <w:t xml:space="preserve"> sa</w:t>
      </w:r>
      <w:r w:rsidRPr="006C1C80">
        <w:rPr>
          <w:rFonts w:asciiTheme="minorHAnsi" w:eastAsia="Times New Roman" w:hAnsiTheme="minorHAnsi" w:cstheme="minorHAnsi"/>
          <w:color w:val="0000FF"/>
          <w:szCs w:val="24"/>
          <w:lang w:eastAsia="sk-SK"/>
        </w:rPr>
        <w:t>. </w:t>
      </w:r>
    </w:p>
    <w:p w14:paraId="5F069E6B"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w:t>
      </w:r>
    </w:p>
    <w:p w14:paraId="1BF854ED"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b/>
          <w:bCs/>
          <w:color w:val="0000FF"/>
          <w:szCs w:val="24"/>
          <w:lang w:eastAsia="sk-SK"/>
        </w:rPr>
        <w:t>V našich príkladoch popisujeme priebeh overovania vedomostí a zručností, priebeh spätných väzieb a proces absolvovania predmetu.</w:t>
      </w:r>
      <w:r w:rsidRPr="006C1C80">
        <w:rPr>
          <w:rFonts w:asciiTheme="minorHAnsi" w:eastAsia="Times New Roman" w:hAnsiTheme="minorHAnsi" w:cstheme="minorHAnsi"/>
          <w:color w:val="0000FF"/>
          <w:szCs w:val="24"/>
          <w:lang w:eastAsia="sk-SK"/>
        </w:rPr>
        <w:t> </w:t>
      </w:r>
    </w:p>
    <w:p w14:paraId="20DECAB6"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w:t>
      </w:r>
    </w:p>
    <w:p w14:paraId="1E136DF4" w14:textId="77777777" w:rsidR="00C875C7" w:rsidRPr="00107824" w:rsidRDefault="00C875C7" w:rsidP="00107824">
      <w:pPr>
        <w:spacing w:before="0" w:beforeAutospacing="0" w:after="0" w:afterAutospacing="0" w:line="240" w:lineRule="auto"/>
        <w:jc w:val="center"/>
        <w:textAlignment w:val="baseline"/>
        <w:rPr>
          <w:rFonts w:asciiTheme="minorHAnsi" w:eastAsia="Times New Roman" w:hAnsiTheme="minorHAnsi" w:cstheme="minorHAnsi"/>
          <w:i/>
          <w:color w:val="0000FF"/>
          <w:szCs w:val="24"/>
          <w:lang w:eastAsia="sk-SK"/>
        </w:rPr>
      </w:pPr>
      <w:r w:rsidRPr="00107824">
        <w:rPr>
          <w:rFonts w:asciiTheme="minorHAnsi" w:eastAsia="Times New Roman" w:hAnsiTheme="minorHAnsi" w:cstheme="minorHAnsi"/>
          <w:b/>
          <w:bCs/>
          <w:i/>
          <w:color w:val="0000FF"/>
          <w:szCs w:val="24"/>
          <w:lang w:eastAsia="sk-SK"/>
        </w:rPr>
        <w:t>Overovanie osvojenia</w:t>
      </w:r>
      <w:r w:rsidR="00107824" w:rsidRPr="00107824">
        <w:rPr>
          <w:rFonts w:asciiTheme="minorHAnsi" w:eastAsia="Times New Roman" w:hAnsiTheme="minorHAnsi" w:cstheme="minorHAnsi"/>
          <w:b/>
          <w:bCs/>
          <w:i/>
          <w:color w:val="0000FF"/>
          <w:szCs w:val="24"/>
          <w:lang w:eastAsia="sk-SK"/>
        </w:rPr>
        <w:t xml:space="preserve"> si</w:t>
      </w:r>
      <w:r w:rsidRPr="00107824">
        <w:rPr>
          <w:rFonts w:asciiTheme="minorHAnsi" w:eastAsia="Times New Roman" w:hAnsiTheme="minorHAnsi" w:cstheme="minorHAnsi"/>
          <w:b/>
          <w:bCs/>
          <w:i/>
          <w:color w:val="0000FF"/>
          <w:szCs w:val="24"/>
          <w:lang w:eastAsia="sk-SK"/>
        </w:rPr>
        <w:t xml:space="preserve"> vedomostí a zručností</w:t>
      </w:r>
    </w:p>
    <w:p w14:paraId="6A6DE834"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w:t>
      </w:r>
    </w:p>
    <w:p w14:paraId="1572066F"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Cieľom overenia vedomostí a zručností je zist</w:t>
      </w:r>
      <w:r w:rsidR="007A2A46">
        <w:rPr>
          <w:rFonts w:asciiTheme="minorHAnsi" w:eastAsia="Times New Roman" w:hAnsiTheme="minorHAnsi" w:cstheme="minorHAnsi"/>
          <w:color w:val="0000FF"/>
          <w:szCs w:val="24"/>
          <w:lang w:eastAsia="sk-SK"/>
        </w:rPr>
        <w:t>iť</w:t>
      </w:r>
      <w:r w:rsidRPr="006C1C80">
        <w:rPr>
          <w:rFonts w:asciiTheme="minorHAnsi" w:eastAsia="Times New Roman" w:hAnsiTheme="minorHAnsi" w:cstheme="minorHAnsi"/>
          <w:color w:val="0000FF"/>
          <w:szCs w:val="24"/>
          <w:lang w:eastAsia="sk-SK"/>
        </w:rPr>
        <w:t>, stanov</w:t>
      </w:r>
      <w:r w:rsidR="007A2A46">
        <w:rPr>
          <w:rFonts w:asciiTheme="minorHAnsi" w:eastAsia="Times New Roman" w:hAnsiTheme="minorHAnsi" w:cstheme="minorHAnsi"/>
          <w:color w:val="0000FF"/>
          <w:szCs w:val="24"/>
          <w:lang w:eastAsia="sk-SK"/>
        </w:rPr>
        <w:t>iť</w:t>
      </w:r>
      <w:r w:rsidRPr="006C1C80">
        <w:rPr>
          <w:rFonts w:asciiTheme="minorHAnsi" w:eastAsia="Times New Roman" w:hAnsiTheme="minorHAnsi" w:cstheme="minorHAnsi"/>
          <w:color w:val="0000FF"/>
          <w:szCs w:val="24"/>
          <w:lang w:eastAsia="sk-SK"/>
        </w:rPr>
        <w:t xml:space="preserve"> si, čo a ako žiak z osvojovaného učiva už ovláda</w:t>
      </w:r>
      <w:r w:rsidR="00107824">
        <w:rPr>
          <w:rFonts w:asciiTheme="minorHAnsi" w:eastAsia="Times New Roman" w:hAnsiTheme="minorHAnsi" w:cstheme="minorHAnsi"/>
          <w:color w:val="0000FF"/>
          <w:szCs w:val="24"/>
          <w:lang w:eastAsia="sk-SK"/>
        </w:rPr>
        <w:t xml:space="preserve">. Ak neovláda, tak </w:t>
      </w:r>
      <w:r w:rsidRPr="006C1C80">
        <w:rPr>
          <w:rFonts w:asciiTheme="minorHAnsi" w:eastAsia="Times New Roman" w:hAnsiTheme="minorHAnsi" w:cstheme="minorHAnsi"/>
          <w:color w:val="0000FF"/>
          <w:szCs w:val="24"/>
          <w:lang w:eastAsia="sk-SK"/>
        </w:rPr>
        <w:t>naplánovať aktivity na následné učenie sa, pričom zodpovednosť za rozvoj sa postupne presúva na žiaka.  V rámci overenia učiteľ žiakom predloží úlohy alebo otázky, ktoré samostatne vypracujú. Následne, aj vzhľadom na charakter úlohy, nasleduje niektorý z postupov: </w:t>
      </w:r>
    </w:p>
    <w:p w14:paraId="526D873F" w14:textId="62A82860" w:rsidR="00107824"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 </w:t>
      </w:r>
      <w:r w:rsidR="00107824">
        <w:rPr>
          <w:rFonts w:asciiTheme="minorHAnsi" w:eastAsia="Times New Roman" w:hAnsiTheme="minorHAnsi" w:cstheme="minorHAnsi"/>
          <w:color w:val="0000FF"/>
          <w:szCs w:val="24"/>
          <w:lang w:eastAsia="sk-SK"/>
        </w:rPr>
        <w:t>ú</w:t>
      </w:r>
      <w:r w:rsidRPr="006C1C80">
        <w:rPr>
          <w:rFonts w:asciiTheme="minorHAnsi" w:eastAsia="Times New Roman" w:hAnsiTheme="minorHAnsi" w:cstheme="minorHAnsi"/>
          <w:color w:val="0000FF"/>
          <w:szCs w:val="24"/>
          <w:lang w:eastAsia="sk-SK"/>
        </w:rPr>
        <w:t>lohy žiaci spoločne vyriešia (napr. žiaci diktujú postup, učiteľ zapisuje postup na tabuľu)</w:t>
      </w:r>
      <w:r w:rsidR="0076207B">
        <w:rPr>
          <w:rFonts w:asciiTheme="minorHAnsi" w:eastAsia="Times New Roman" w:hAnsiTheme="minorHAnsi" w:cstheme="minorHAnsi"/>
          <w:color w:val="0000FF"/>
          <w:szCs w:val="24"/>
          <w:lang w:eastAsia="sk-SK"/>
        </w:rPr>
        <w:t>;</w:t>
      </w:r>
    </w:p>
    <w:p w14:paraId="4EEA5B32" w14:textId="6821D233" w:rsidR="00107824"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 </w:t>
      </w:r>
      <w:r w:rsidR="00107824">
        <w:rPr>
          <w:rFonts w:asciiTheme="minorHAnsi" w:eastAsia="Times New Roman" w:hAnsiTheme="minorHAnsi" w:cstheme="minorHAnsi"/>
          <w:color w:val="0000FF"/>
          <w:szCs w:val="24"/>
          <w:lang w:eastAsia="sk-SK"/>
        </w:rPr>
        <w:t>ž</w:t>
      </w:r>
      <w:r w:rsidRPr="006C1C80">
        <w:rPr>
          <w:rFonts w:asciiTheme="minorHAnsi" w:eastAsia="Times New Roman" w:hAnsiTheme="minorHAnsi" w:cstheme="minorHAnsi"/>
          <w:color w:val="0000FF"/>
          <w:szCs w:val="24"/>
          <w:lang w:eastAsia="sk-SK"/>
        </w:rPr>
        <w:t>iaci si navzájom porovnajú svoje riešenia, v skupinách, v dvojiciach, prípadne si ich upravia</w:t>
      </w:r>
      <w:r w:rsidR="0076207B">
        <w:rPr>
          <w:rFonts w:asciiTheme="minorHAnsi" w:eastAsia="Times New Roman" w:hAnsiTheme="minorHAnsi" w:cstheme="minorHAnsi"/>
          <w:color w:val="0000FF"/>
          <w:szCs w:val="24"/>
          <w:lang w:eastAsia="sk-SK"/>
        </w:rPr>
        <w:t>;</w:t>
      </w:r>
    </w:p>
    <w:p w14:paraId="0FB968CE" w14:textId="679E8FE0" w:rsidR="00C875C7" w:rsidRPr="006C1C80" w:rsidRDefault="00107824"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Pr>
          <w:rFonts w:asciiTheme="minorHAnsi" w:eastAsia="Times New Roman" w:hAnsiTheme="minorHAnsi" w:cstheme="minorHAnsi"/>
          <w:color w:val="0000FF"/>
          <w:szCs w:val="24"/>
          <w:lang w:eastAsia="sk-SK"/>
        </w:rPr>
        <w:t xml:space="preserve">- </w:t>
      </w:r>
      <w:r w:rsidR="0076207B">
        <w:rPr>
          <w:rFonts w:asciiTheme="minorHAnsi" w:eastAsia="Times New Roman" w:hAnsiTheme="minorHAnsi" w:cstheme="minorHAnsi"/>
          <w:color w:val="0000FF"/>
          <w:szCs w:val="24"/>
          <w:lang w:eastAsia="sk-SK"/>
        </w:rPr>
        <w:t xml:space="preserve">riešenia si </w:t>
      </w:r>
      <w:r>
        <w:rPr>
          <w:rFonts w:asciiTheme="minorHAnsi" w:eastAsia="Times New Roman" w:hAnsiTheme="minorHAnsi" w:cstheme="minorHAnsi"/>
          <w:color w:val="0000FF"/>
          <w:szCs w:val="24"/>
          <w:lang w:eastAsia="sk-SK"/>
        </w:rPr>
        <w:t>p</w:t>
      </w:r>
      <w:r w:rsidR="00C875C7" w:rsidRPr="006C1C80">
        <w:rPr>
          <w:rFonts w:asciiTheme="minorHAnsi" w:eastAsia="Times New Roman" w:hAnsiTheme="minorHAnsi" w:cstheme="minorHAnsi"/>
          <w:color w:val="0000FF"/>
          <w:szCs w:val="24"/>
          <w:lang w:eastAsia="sk-SK"/>
        </w:rPr>
        <w:t>orovnajú skupiny navzájom a riešenie</w:t>
      </w:r>
      <w:r w:rsidR="0076207B">
        <w:rPr>
          <w:rFonts w:asciiTheme="minorHAnsi" w:eastAsia="Times New Roman" w:hAnsiTheme="minorHAnsi" w:cstheme="minorHAnsi"/>
          <w:color w:val="0000FF"/>
          <w:szCs w:val="24"/>
          <w:lang w:eastAsia="sk-SK"/>
        </w:rPr>
        <w:t xml:space="preserve"> sa</w:t>
      </w:r>
      <w:r w:rsidR="00C875C7" w:rsidRPr="006C1C80">
        <w:rPr>
          <w:rFonts w:asciiTheme="minorHAnsi" w:eastAsia="Times New Roman" w:hAnsiTheme="minorHAnsi" w:cstheme="minorHAnsi"/>
          <w:color w:val="0000FF"/>
          <w:szCs w:val="24"/>
          <w:lang w:eastAsia="sk-SK"/>
        </w:rPr>
        <w:t xml:space="preserve"> napíš</w:t>
      </w:r>
      <w:r w:rsidR="0076207B">
        <w:rPr>
          <w:rFonts w:asciiTheme="minorHAnsi" w:eastAsia="Times New Roman" w:hAnsiTheme="minorHAnsi" w:cstheme="minorHAnsi"/>
          <w:color w:val="0000FF"/>
          <w:szCs w:val="24"/>
          <w:lang w:eastAsia="sk-SK"/>
        </w:rPr>
        <w:t>e</w:t>
      </w:r>
      <w:r w:rsidR="00C875C7" w:rsidRPr="006C1C80">
        <w:rPr>
          <w:rFonts w:asciiTheme="minorHAnsi" w:eastAsia="Times New Roman" w:hAnsiTheme="minorHAnsi" w:cstheme="minorHAnsi"/>
          <w:color w:val="0000FF"/>
          <w:szCs w:val="24"/>
          <w:lang w:eastAsia="sk-SK"/>
        </w:rPr>
        <w:t xml:space="preserve"> na tabuľu (podobne ako v prvom prípade)</w:t>
      </w:r>
      <w:r w:rsidR="0076207B">
        <w:rPr>
          <w:rFonts w:asciiTheme="minorHAnsi" w:eastAsia="Times New Roman" w:hAnsiTheme="minorHAnsi" w:cstheme="minorHAnsi"/>
          <w:color w:val="0000FF"/>
          <w:szCs w:val="24"/>
          <w:lang w:eastAsia="sk-SK"/>
        </w:rPr>
        <w:t>;</w:t>
      </w:r>
      <w:r w:rsidR="00C875C7" w:rsidRPr="006C1C80">
        <w:rPr>
          <w:rFonts w:asciiTheme="minorHAnsi" w:eastAsia="Times New Roman" w:hAnsiTheme="minorHAnsi" w:cstheme="minorHAnsi"/>
          <w:color w:val="0000FF"/>
          <w:szCs w:val="24"/>
          <w:lang w:eastAsia="sk-SK"/>
        </w:rPr>
        <w:t> </w:t>
      </w:r>
    </w:p>
    <w:p w14:paraId="56F65FEE" w14:textId="49026FBF"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 </w:t>
      </w:r>
      <w:r w:rsidR="00107824">
        <w:rPr>
          <w:rFonts w:asciiTheme="minorHAnsi" w:eastAsia="Times New Roman" w:hAnsiTheme="minorHAnsi" w:cstheme="minorHAnsi"/>
          <w:color w:val="0000FF"/>
          <w:szCs w:val="24"/>
          <w:lang w:eastAsia="sk-SK"/>
        </w:rPr>
        <w:t>u</w:t>
      </w:r>
      <w:r w:rsidRPr="006C1C80">
        <w:rPr>
          <w:rFonts w:asciiTheme="minorHAnsi" w:eastAsia="Times New Roman" w:hAnsiTheme="minorHAnsi" w:cstheme="minorHAnsi"/>
          <w:color w:val="0000FF"/>
          <w:szCs w:val="24"/>
          <w:lang w:eastAsia="sk-SK"/>
        </w:rPr>
        <w:t>čiteľ správne riešenie zobrazí na tabuľu</w:t>
      </w:r>
      <w:r w:rsidR="0076207B">
        <w:rPr>
          <w:rFonts w:asciiTheme="minorHAnsi" w:eastAsia="Times New Roman" w:hAnsiTheme="minorHAnsi" w:cstheme="minorHAnsi"/>
          <w:color w:val="0000FF"/>
          <w:szCs w:val="24"/>
          <w:lang w:eastAsia="sk-SK"/>
        </w:rPr>
        <w:t>;</w:t>
      </w:r>
      <w:r w:rsidRPr="006C1C80">
        <w:rPr>
          <w:rFonts w:asciiTheme="minorHAnsi" w:eastAsia="Times New Roman" w:hAnsiTheme="minorHAnsi" w:cstheme="minorHAnsi"/>
          <w:color w:val="0000FF"/>
          <w:szCs w:val="24"/>
          <w:lang w:eastAsia="sk-SK"/>
        </w:rPr>
        <w:t> </w:t>
      </w:r>
    </w:p>
    <w:p w14:paraId="44CB1709" w14:textId="12A4EB7A"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 </w:t>
      </w:r>
      <w:r w:rsidR="00107824">
        <w:rPr>
          <w:rFonts w:asciiTheme="minorHAnsi" w:eastAsia="Times New Roman" w:hAnsiTheme="minorHAnsi" w:cstheme="minorHAnsi"/>
          <w:color w:val="0000FF"/>
          <w:szCs w:val="24"/>
          <w:lang w:eastAsia="sk-SK"/>
        </w:rPr>
        <w:t>ž</w:t>
      </w:r>
      <w:r w:rsidRPr="006C1C80">
        <w:rPr>
          <w:rFonts w:asciiTheme="minorHAnsi" w:eastAsia="Times New Roman" w:hAnsiTheme="minorHAnsi" w:cstheme="minorHAnsi"/>
          <w:color w:val="0000FF"/>
          <w:szCs w:val="24"/>
          <w:lang w:eastAsia="sk-SK"/>
        </w:rPr>
        <w:t xml:space="preserve">iaci </w:t>
      </w:r>
      <w:r w:rsidRPr="00107824">
        <w:rPr>
          <w:rFonts w:asciiTheme="minorHAnsi" w:eastAsia="Times New Roman" w:hAnsiTheme="minorHAnsi" w:cstheme="minorHAnsi"/>
          <w:i/>
          <w:color w:val="0000FF"/>
          <w:szCs w:val="24"/>
          <w:lang w:eastAsia="sk-SK"/>
        </w:rPr>
        <w:t>správne</w:t>
      </w:r>
      <w:r w:rsidRPr="006C1C80">
        <w:rPr>
          <w:rFonts w:asciiTheme="minorHAnsi" w:eastAsia="Times New Roman" w:hAnsiTheme="minorHAnsi" w:cstheme="minorHAnsi"/>
          <w:color w:val="0000FF"/>
          <w:szCs w:val="24"/>
          <w:lang w:eastAsia="sk-SK"/>
        </w:rPr>
        <w:t xml:space="preserve"> riešenia nájdu v učebnici alebo v inom informačnom zdroji (napr. im učiteľ rozdá listy s riešeniami, výsledkami). </w:t>
      </w:r>
    </w:p>
    <w:p w14:paraId="3E3F8B7D" w14:textId="0471DFF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V rámci tohto procesu žiaci konfrontujú svoje riešenia so </w:t>
      </w:r>
      <w:r w:rsidRPr="00107824">
        <w:rPr>
          <w:rFonts w:asciiTheme="minorHAnsi" w:eastAsia="Times New Roman" w:hAnsiTheme="minorHAnsi" w:cstheme="minorHAnsi"/>
          <w:i/>
          <w:color w:val="0000FF"/>
          <w:szCs w:val="24"/>
          <w:lang w:eastAsia="sk-SK"/>
        </w:rPr>
        <w:t>správnymi</w:t>
      </w:r>
      <w:r w:rsidRPr="006C1C80">
        <w:rPr>
          <w:rFonts w:asciiTheme="minorHAnsi" w:eastAsia="Times New Roman" w:hAnsiTheme="minorHAnsi" w:cstheme="minorHAnsi"/>
          <w:color w:val="0000FF"/>
          <w:szCs w:val="24"/>
          <w:lang w:eastAsia="sk-SK"/>
        </w:rPr>
        <w:t xml:space="preserve"> riešeniami, napr. si vyznačia časť, ktorú vyhodnotili nesprávne, alebo vyriešili nesprávne, alebo si označia časti, ktoré vypracovali správne </w:t>
      </w:r>
      <w:r w:rsidRPr="003069AC">
        <w:rPr>
          <w:rFonts w:asciiTheme="minorHAnsi" w:eastAsia="Times New Roman" w:hAnsiTheme="minorHAnsi" w:cstheme="minorHAnsi"/>
          <w:i/>
          <w:color w:val="0000FF"/>
          <w:szCs w:val="24"/>
          <w:lang w:eastAsia="sk-SK"/>
        </w:rPr>
        <w:t>(odfajknú si</w:t>
      </w:r>
      <w:r w:rsidRPr="006C1C80">
        <w:rPr>
          <w:rFonts w:asciiTheme="minorHAnsi" w:eastAsia="Times New Roman" w:hAnsiTheme="minorHAnsi" w:cstheme="minorHAnsi"/>
          <w:color w:val="0000FF"/>
          <w:szCs w:val="24"/>
          <w:lang w:eastAsia="sk-SK"/>
        </w:rPr>
        <w:t>). </w:t>
      </w:r>
    </w:p>
    <w:p w14:paraId="26D6FE5F"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lastRenderedPageBreak/>
        <w:t>Takto žiak získa informáciu o tom, čo už má osvojené a čo je ešte v procese osvojovania. </w:t>
      </w:r>
    </w:p>
    <w:p w14:paraId="20E952B0"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w:t>
      </w:r>
    </w:p>
    <w:p w14:paraId="3215EB0D"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Učiteľ žiakov osloví, aby si prešli svoje riešenia a vyhodnotili si, či potrebujú ešte danú oblasť precvičiť alebo upevniť alebo si ešte potrebujú prejsť základy alebo či sa v danom učive posunú ďalej a budú riešiť náročnejšie (rozširujúce) úlohy. Žiaci zvážia ďalší postup a prekonzultujú ho s vyučujúcim. Následné aktivity sú diferencované podľa toho, ako si žiaci nastavili ďalší rozvoj</w:t>
      </w:r>
      <w:r w:rsidR="007A2A46">
        <w:rPr>
          <w:rFonts w:asciiTheme="minorHAnsi" w:eastAsia="Times New Roman" w:hAnsiTheme="minorHAnsi" w:cstheme="minorHAnsi"/>
          <w:color w:val="0000FF"/>
          <w:szCs w:val="24"/>
          <w:lang w:eastAsia="sk-SK"/>
        </w:rPr>
        <w:t>, n</w:t>
      </w:r>
      <w:r w:rsidRPr="006C1C80">
        <w:rPr>
          <w:rFonts w:asciiTheme="minorHAnsi" w:eastAsia="Times New Roman" w:hAnsiTheme="minorHAnsi" w:cstheme="minorHAnsi"/>
          <w:color w:val="0000FF"/>
          <w:szCs w:val="24"/>
          <w:lang w:eastAsia="sk-SK"/>
        </w:rPr>
        <w:t>apr. na ďalšiu hodinu učiteľ pripraví tri rôzne sady úloh (</w:t>
      </w:r>
      <w:proofErr w:type="spellStart"/>
      <w:r w:rsidRPr="006C1C80">
        <w:rPr>
          <w:rFonts w:asciiTheme="minorHAnsi" w:eastAsia="Times New Roman" w:hAnsiTheme="minorHAnsi" w:cstheme="minorHAnsi"/>
          <w:color w:val="0000FF"/>
          <w:szCs w:val="24"/>
          <w:lang w:eastAsia="sk-SK"/>
        </w:rPr>
        <w:t>precvičovacie</w:t>
      </w:r>
      <w:proofErr w:type="spellEnd"/>
      <w:r w:rsidRPr="006C1C80">
        <w:rPr>
          <w:rFonts w:asciiTheme="minorHAnsi" w:eastAsia="Times New Roman" w:hAnsiTheme="minorHAnsi" w:cstheme="minorHAnsi"/>
          <w:color w:val="0000FF"/>
          <w:szCs w:val="24"/>
          <w:lang w:eastAsia="sk-SK"/>
        </w:rPr>
        <w:t xml:space="preserve">, rozširujúce, </w:t>
      </w:r>
      <w:proofErr w:type="spellStart"/>
      <w:r w:rsidRPr="006C1C80">
        <w:rPr>
          <w:rFonts w:asciiTheme="minorHAnsi" w:eastAsia="Times New Roman" w:hAnsiTheme="minorHAnsi" w:cstheme="minorHAnsi"/>
          <w:color w:val="0000FF"/>
          <w:szCs w:val="24"/>
          <w:lang w:eastAsia="sk-SK"/>
        </w:rPr>
        <w:t>osvojovacie</w:t>
      </w:r>
      <w:proofErr w:type="spellEnd"/>
      <w:r w:rsidRPr="006C1C80">
        <w:rPr>
          <w:rFonts w:asciiTheme="minorHAnsi" w:eastAsia="Times New Roman" w:hAnsiTheme="minorHAnsi" w:cstheme="minorHAnsi"/>
          <w:color w:val="0000FF"/>
          <w:szCs w:val="24"/>
          <w:lang w:eastAsia="sk-SK"/>
        </w:rPr>
        <w:t>). V prípade potreby vyučujúci navrhne odporúčané úlohy na domáce samoštúdium. Cieľom overenia teda nie je stanovenie stupňa osvojenia zručností alebo vedomostí, ale</w:t>
      </w:r>
      <w:r w:rsidR="007A2A46">
        <w:rPr>
          <w:rFonts w:asciiTheme="minorHAnsi" w:eastAsia="Times New Roman" w:hAnsiTheme="minorHAnsi" w:cstheme="minorHAnsi"/>
          <w:color w:val="0000FF"/>
          <w:szCs w:val="24"/>
          <w:lang w:eastAsia="sk-SK"/>
        </w:rPr>
        <w:t xml:space="preserve"> </w:t>
      </w:r>
      <w:r w:rsidRPr="006C1C80">
        <w:rPr>
          <w:rFonts w:asciiTheme="minorHAnsi" w:eastAsia="Times New Roman" w:hAnsiTheme="minorHAnsi" w:cstheme="minorHAnsi"/>
          <w:color w:val="0000FF"/>
          <w:szCs w:val="24"/>
          <w:lang w:eastAsia="sk-SK"/>
        </w:rPr>
        <w:t>poznanie a uvedomenie si vlastného rozvoja, získanie informácie o tom, čo už mám osvojené a čo nie a na základe toho nastavenie ďalších procesov. </w:t>
      </w:r>
    </w:p>
    <w:p w14:paraId="0DE725A5"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w:t>
      </w:r>
    </w:p>
    <w:p w14:paraId="779BEF33"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V rámci tohto procesu: </w:t>
      </w:r>
    </w:p>
    <w:p w14:paraId="34346393" w14:textId="4F75BC9D" w:rsidR="00C875C7" w:rsidRPr="00E1211E" w:rsidRDefault="0076207B" w:rsidP="00E1211E">
      <w:pPr>
        <w:pStyle w:val="Odsekzoznamu"/>
        <w:numPr>
          <w:ilvl w:val="0"/>
          <w:numId w:val="11"/>
        </w:num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Pr>
          <w:rFonts w:asciiTheme="minorHAnsi" w:eastAsia="Times New Roman" w:hAnsiTheme="minorHAnsi" w:cstheme="minorHAnsi"/>
          <w:color w:val="0000FF"/>
          <w:szCs w:val="24"/>
          <w:lang w:eastAsia="sk-SK"/>
        </w:rPr>
        <w:t xml:space="preserve">sa </w:t>
      </w:r>
      <w:r w:rsidR="00C875C7" w:rsidRPr="00E1211E">
        <w:rPr>
          <w:rFonts w:asciiTheme="minorHAnsi" w:eastAsia="Times New Roman" w:hAnsiTheme="minorHAnsi" w:cstheme="minorHAnsi"/>
          <w:color w:val="0000FF"/>
          <w:szCs w:val="24"/>
          <w:lang w:eastAsia="sk-SK"/>
        </w:rPr>
        <w:t xml:space="preserve">zodpovednosť za učenie presúva </w:t>
      </w:r>
      <w:r>
        <w:rPr>
          <w:rFonts w:asciiTheme="minorHAnsi" w:eastAsia="Times New Roman" w:hAnsiTheme="minorHAnsi" w:cstheme="minorHAnsi"/>
          <w:color w:val="0000FF"/>
          <w:szCs w:val="24"/>
          <w:lang w:eastAsia="sk-SK"/>
        </w:rPr>
        <w:t>od</w:t>
      </w:r>
      <w:r w:rsidR="00C875C7" w:rsidRPr="00E1211E">
        <w:rPr>
          <w:rFonts w:asciiTheme="minorHAnsi" w:eastAsia="Times New Roman" w:hAnsiTheme="minorHAnsi" w:cstheme="minorHAnsi"/>
          <w:color w:val="0000FF"/>
          <w:szCs w:val="24"/>
          <w:lang w:eastAsia="sk-SK"/>
        </w:rPr>
        <w:t xml:space="preserve"> inštitúcie (učiteľa) smerom k samotným žiakom</w:t>
      </w:r>
      <w:r w:rsidR="00E1211E" w:rsidRPr="00E1211E">
        <w:rPr>
          <w:rFonts w:asciiTheme="minorHAnsi" w:eastAsia="Times New Roman" w:hAnsiTheme="minorHAnsi" w:cstheme="minorHAnsi"/>
          <w:color w:val="0000FF"/>
          <w:szCs w:val="24"/>
          <w:lang w:eastAsia="sk-SK"/>
        </w:rPr>
        <w:t>;</w:t>
      </w:r>
      <w:r w:rsidR="00C875C7" w:rsidRPr="00E1211E">
        <w:rPr>
          <w:rFonts w:asciiTheme="minorHAnsi" w:eastAsia="Times New Roman" w:hAnsiTheme="minorHAnsi" w:cstheme="minorHAnsi"/>
          <w:color w:val="0000FF"/>
          <w:szCs w:val="24"/>
          <w:lang w:eastAsia="sk-SK"/>
        </w:rPr>
        <w:t> </w:t>
      </w:r>
    </w:p>
    <w:p w14:paraId="58DCD58B" w14:textId="7B0ED056" w:rsidR="00C875C7" w:rsidRPr="00E1211E" w:rsidRDefault="00C875C7" w:rsidP="00E1211E">
      <w:pPr>
        <w:pStyle w:val="Odsekzoznamu"/>
        <w:numPr>
          <w:ilvl w:val="0"/>
          <w:numId w:val="11"/>
        </w:num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E1211E">
        <w:rPr>
          <w:rFonts w:asciiTheme="minorHAnsi" w:eastAsia="Times New Roman" w:hAnsiTheme="minorHAnsi" w:cstheme="minorHAnsi"/>
          <w:color w:val="0000FF"/>
          <w:szCs w:val="24"/>
          <w:lang w:eastAsia="sk-SK"/>
        </w:rPr>
        <w:t xml:space="preserve">žiaci nemajú </w:t>
      </w:r>
      <w:r w:rsidRPr="00DD005E">
        <w:rPr>
          <w:rFonts w:asciiTheme="minorHAnsi" w:eastAsia="Times New Roman" w:hAnsiTheme="minorHAnsi" w:cstheme="minorHAnsi"/>
          <w:color w:val="0000FF"/>
          <w:szCs w:val="24"/>
          <w:lang w:eastAsia="sk-SK"/>
        </w:rPr>
        <w:t>strach z</w:t>
      </w:r>
      <w:r w:rsidR="00E1211E" w:rsidRPr="00DD005E">
        <w:rPr>
          <w:rFonts w:asciiTheme="minorHAnsi" w:eastAsia="Times New Roman" w:hAnsiTheme="minorHAnsi" w:cstheme="minorHAnsi"/>
          <w:color w:val="0000FF"/>
          <w:szCs w:val="24"/>
          <w:lang w:eastAsia="sk-SK"/>
        </w:rPr>
        <w:t> </w:t>
      </w:r>
      <w:r w:rsidRPr="00DD005E">
        <w:rPr>
          <w:rFonts w:asciiTheme="minorHAnsi" w:eastAsia="Times New Roman" w:hAnsiTheme="minorHAnsi" w:cstheme="minorHAnsi"/>
          <w:color w:val="0000FF"/>
          <w:szCs w:val="24"/>
          <w:lang w:eastAsia="sk-SK"/>
        </w:rPr>
        <w:t>odhalenia</w:t>
      </w:r>
      <w:r w:rsidR="00E1211E" w:rsidRPr="00DD005E">
        <w:rPr>
          <w:rFonts w:asciiTheme="minorHAnsi" w:eastAsia="Times New Roman" w:hAnsiTheme="minorHAnsi" w:cstheme="minorHAnsi"/>
          <w:color w:val="0000FF"/>
          <w:szCs w:val="24"/>
          <w:lang w:eastAsia="sk-SK"/>
        </w:rPr>
        <w:t xml:space="preserve"> </w:t>
      </w:r>
      <w:r w:rsidRPr="00DD005E">
        <w:rPr>
          <w:rFonts w:asciiTheme="minorHAnsi" w:eastAsia="Times New Roman" w:hAnsiTheme="minorHAnsi" w:cstheme="minorHAnsi"/>
          <w:color w:val="0000FF"/>
          <w:szCs w:val="24"/>
          <w:lang w:eastAsia="sk-SK"/>
        </w:rPr>
        <w:t>chyby,</w:t>
      </w:r>
      <w:r w:rsidRPr="00E1211E">
        <w:rPr>
          <w:rFonts w:asciiTheme="minorHAnsi" w:eastAsia="Times New Roman" w:hAnsiTheme="minorHAnsi" w:cstheme="minorHAnsi"/>
          <w:color w:val="0000FF"/>
          <w:szCs w:val="24"/>
          <w:lang w:eastAsia="sk-SK"/>
        </w:rPr>
        <w:t xml:space="preserve"> nevedomosti</w:t>
      </w:r>
      <w:r w:rsidR="00E1211E" w:rsidRPr="00E1211E">
        <w:rPr>
          <w:rFonts w:asciiTheme="minorHAnsi" w:eastAsia="Times New Roman" w:hAnsiTheme="minorHAnsi" w:cstheme="minorHAnsi"/>
          <w:color w:val="0000FF"/>
          <w:szCs w:val="24"/>
          <w:lang w:eastAsia="sk-SK"/>
        </w:rPr>
        <w:t xml:space="preserve">, </w:t>
      </w:r>
      <w:r w:rsidRPr="00E1211E">
        <w:rPr>
          <w:rFonts w:asciiTheme="minorHAnsi" w:eastAsia="Times New Roman" w:hAnsiTheme="minorHAnsi" w:cstheme="minorHAnsi"/>
          <w:color w:val="0000FF"/>
          <w:szCs w:val="24"/>
          <w:lang w:eastAsia="sk-SK"/>
        </w:rPr>
        <w:t xml:space="preserve">pretože nie je prítomné </w:t>
      </w:r>
      <w:r w:rsidR="00E1211E" w:rsidRPr="00E1211E">
        <w:rPr>
          <w:rFonts w:asciiTheme="minorHAnsi" w:eastAsia="Times New Roman" w:hAnsiTheme="minorHAnsi" w:cstheme="minorHAnsi"/>
          <w:color w:val="0000FF"/>
          <w:szCs w:val="24"/>
          <w:lang w:eastAsia="sk-SK"/>
        </w:rPr>
        <w:t>h</w:t>
      </w:r>
      <w:r w:rsidRPr="00E1211E">
        <w:rPr>
          <w:rFonts w:asciiTheme="minorHAnsi" w:eastAsia="Times New Roman" w:hAnsiTheme="minorHAnsi" w:cstheme="minorHAnsi"/>
          <w:color w:val="0000FF"/>
          <w:szCs w:val="24"/>
          <w:lang w:eastAsia="sk-SK"/>
        </w:rPr>
        <w:t xml:space="preserve">odnotenie,  naopak, sami </w:t>
      </w:r>
      <w:r w:rsidR="0076207B">
        <w:rPr>
          <w:rFonts w:asciiTheme="minorHAnsi" w:eastAsia="Times New Roman" w:hAnsiTheme="minorHAnsi" w:cstheme="minorHAnsi"/>
          <w:color w:val="0000FF"/>
          <w:szCs w:val="24"/>
          <w:lang w:eastAsia="sk-SK"/>
        </w:rPr>
        <w:t>chyby</w:t>
      </w:r>
      <w:r w:rsidR="0076207B" w:rsidRPr="00E1211E">
        <w:rPr>
          <w:rFonts w:asciiTheme="minorHAnsi" w:eastAsia="Times New Roman" w:hAnsiTheme="minorHAnsi" w:cstheme="minorHAnsi"/>
          <w:color w:val="0000FF"/>
          <w:szCs w:val="24"/>
          <w:lang w:eastAsia="sk-SK"/>
        </w:rPr>
        <w:t xml:space="preserve"> </w:t>
      </w:r>
      <w:r w:rsidRPr="00E1211E">
        <w:rPr>
          <w:rFonts w:asciiTheme="minorHAnsi" w:eastAsia="Times New Roman" w:hAnsiTheme="minorHAnsi" w:cstheme="minorHAnsi"/>
          <w:color w:val="0000FF"/>
          <w:szCs w:val="24"/>
          <w:lang w:eastAsia="sk-SK"/>
        </w:rPr>
        <w:t>vyhľadávajú s cieľom ďalšieho rozvoja</w:t>
      </w:r>
      <w:r w:rsidR="00E1211E" w:rsidRPr="00E1211E">
        <w:rPr>
          <w:rFonts w:asciiTheme="minorHAnsi" w:eastAsia="Times New Roman" w:hAnsiTheme="minorHAnsi" w:cstheme="minorHAnsi"/>
          <w:color w:val="0000FF"/>
          <w:szCs w:val="24"/>
          <w:lang w:eastAsia="sk-SK"/>
        </w:rPr>
        <w:t>;</w:t>
      </w:r>
    </w:p>
    <w:p w14:paraId="2AF918DA" w14:textId="025B6690" w:rsidR="00C875C7" w:rsidRPr="00E1211E" w:rsidRDefault="0076207B" w:rsidP="00E1211E">
      <w:pPr>
        <w:pStyle w:val="Odsekzoznamu"/>
        <w:numPr>
          <w:ilvl w:val="0"/>
          <w:numId w:val="11"/>
        </w:num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Pr>
          <w:rFonts w:asciiTheme="minorHAnsi" w:eastAsia="Times New Roman" w:hAnsiTheme="minorHAnsi" w:cstheme="minorHAnsi"/>
          <w:color w:val="0000FF"/>
          <w:szCs w:val="24"/>
          <w:lang w:eastAsia="sk-SK"/>
        </w:rPr>
        <w:t xml:space="preserve">sa žiaci </w:t>
      </w:r>
      <w:r w:rsidR="00C875C7" w:rsidRPr="00E1211E">
        <w:rPr>
          <w:rFonts w:asciiTheme="minorHAnsi" w:eastAsia="Times New Roman" w:hAnsiTheme="minorHAnsi" w:cstheme="minorHAnsi"/>
          <w:color w:val="0000FF"/>
          <w:szCs w:val="24"/>
          <w:lang w:eastAsia="sk-SK"/>
        </w:rPr>
        <w:t>učia, že chyba je prostriedkom ďalšieho rozvoja</w:t>
      </w:r>
      <w:r w:rsidR="00E1211E" w:rsidRPr="00E1211E">
        <w:rPr>
          <w:rFonts w:asciiTheme="minorHAnsi" w:eastAsia="Times New Roman" w:hAnsiTheme="minorHAnsi" w:cstheme="minorHAnsi"/>
          <w:color w:val="0000FF"/>
          <w:szCs w:val="24"/>
          <w:lang w:eastAsia="sk-SK"/>
        </w:rPr>
        <w:t>;</w:t>
      </w:r>
    </w:p>
    <w:p w14:paraId="313B377E" w14:textId="77777777" w:rsidR="00C875C7" w:rsidRPr="00E1211E" w:rsidRDefault="00C875C7" w:rsidP="00E1211E">
      <w:pPr>
        <w:pStyle w:val="Odsekzoznamu"/>
        <w:numPr>
          <w:ilvl w:val="0"/>
          <w:numId w:val="11"/>
        </w:num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E1211E">
        <w:rPr>
          <w:rFonts w:asciiTheme="minorHAnsi" w:eastAsia="Times New Roman" w:hAnsiTheme="minorHAnsi" w:cstheme="minorHAnsi"/>
          <w:color w:val="0000FF"/>
          <w:szCs w:val="24"/>
          <w:lang w:eastAsia="sk-SK"/>
        </w:rPr>
        <w:t>nie je potrebná známka alebo iná forma hodnotenia na to, aby žiaci zistili, v čom sa majú ďalej rozvíjať, čo si precvičiť alebo upevniť. </w:t>
      </w:r>
    </w:p>
    <w:p w14:paraId="47CC9D83" w14:textId="12A0607D"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Takúto formu overovania realizu</w:t>
      </w:r>
      <w:r w:rsidR="00E1211E">
        <w:rPr>
          <w:rFonts w:asciiTheme="minorHAnsi" w:eastAsia="Times New Roman" w:hAnsiTheme="minorHAnsi" w:cstheme="minorHAnsi"/>
          <w:color w:val="0000FF"/>
          <w:szCs w:val="24"/>
          <w:lang w:eastAsia="sk-SK"/>
        </w:rPr>
        <w:t>j</w:t>
      </w:r>
      <w:r w:rsidRPr="006C1C80">
        <w:rPr>
          <w:rFonts w:asciiTheme="minorHAnsi" w:eastAsia="Times New Roman" w:hAnsiTheme="minorHAnsi" w:cstheme="minorHAnsi"/>
          <w:color w:val="0000FF"/>
          <w:szCs w:val="24"/>
          <w:lang w:eastAsia="sk-SK"/>
        </w:rPr>
        <w:t xml:space="preserve">eme postupne od najnižších ročníkov základnej školy. Žiakov pripravujeme na sebapoznávanie a stanovenie si vlastného rozvoja. Súčasťou tohto procesu je práca s chybou, riešenia pokusom a omylom, kladenie si učebných (nie výkonových) cieľov (zdroj: </w:t>
      </w:r>
      <w:proofErr w:type="spellStart"/>
      <w:r w:rsidRPr="006C1C80">
        <w:rPr>
          <w:rFonts w:asciiTheme="minorHAnsi" w:eastAsia="Times New Roman" w:hAnsiTheme="minorHAnsi" w:cstheme="minorHAnsi"/>
          <w:color w:val="0000FF"/>
          <w:szCs w:val="24"/>
          <w:lang w:eastAsia="sk-SK"/>
        </w:rPr>
        <w:t>Carol</w:t>
      </w:r>
      <w:proofErr w:type="spellEnd"/>
      <w:r w:rsidRPr="006C1C80">
        <w:rPr>
          <w:rFonts w:asciiTheme="minorHAnsi" w:eastAsia="Times New Roman" w:hAnsiTheme="minorHAnsi" w:cstheme="minorHAnsi"/>
          <w:color w:val="0000FF"/>
          <w:szCs w:val="24"/>
          <w:lang w:eastAsia="sk-SK"/>
        </w:rPr>
        <w:t xml:space="preserve"> </w:t>
      </w:r>
      <w:proofErr w:type="spellStart"/>
      <w:r w:rsidRPr="006C1C80">
        <w:rPr>
          <w:rFonts w:asciiTheme="minorHAnsi" w:eastAsia="Times New Roman" w:hAnsiTheme="minorHAnsi" w:cstheme="minorHAnsi"/>
          <w:color w:val="0000FF"/>
          <w:szCs w:val="24"/>
          <w:lang w:eastAsia="sk-SK"/>
        </w:rPr>
        <w:t>Dweck</w:t>
      </w:r>
      <w:proofErr w:type="spellEnd"/>
      <w:r w:rsidRPr="006C1C80">
        <w:rPr>
          <w:rFonts w:asciiTheme="minorHAnsi" w:eastAsia="Times New Roman" w:hAnsiTheme="minorHAnsi" w:cstheme="minorHAnsi"/>
          <w:color w:val="0000FF"/>
          <w:szCs w:val="24"/>
          <w:lang w:eastAsia="sk-SK"/>
        </w:rPr>
        <w:t xml:space="preserve">: </w:t>
      </w:r>
      <w:proofErr w:type="spellStart"/>
      <w:r w:rsidRPr="006C1C80">
        <w:rPr>
          <w:rFonts w:asciiTheme="minorHAnsi" w:eastAsia="Times New Roman" w:hAnsiTheme="minorHAnsi" w:cstheme="minorHAnsi"/>
          <w:color w:val="0000FF"/>
          <w:szCs w:val="24"/>
          <w:lang w:eastAsia="sk-SK"/>
        </w:rPr>
        <w:t>Sel</w:t>
      </w:r>
      <w:r w:rsidR="000C58E8">
        <w:rPr>
          <w:rFonts w:asciiTheme="minorHAnsi" w:eastAsia="Times New Roman" w:hAnsiTheme="minorHAnsi" w:cstheme="minorHAnsi"/>
          <w:color w:val="0000FF"/>
          <w:szCs w:val="24"/>
          <w:lang w:eastAsia="sk-SK"/>
        </w:rPr>
        <w:t>f-</w:t>
      </w:r>
      <w:r w:rsidRPr="006C1C80">
        <w:rPr>
          <w:rFonts w:asciiTheme="minorHAnsi" w:eastAsia="Times New Roman" w:hAnsiTheme="minorHAnsi" w:cstheme="minorHAnsi"/>
          <w:color w:val="0000FF"/>
          <w:szCs w:val="24"/>
          <w:lang w:eastAsia="sk-SK"/>
        </w:rPr>
        <w:t>theories</w:t>
      </w:r>
      <w:proofErr w:type="spellEnd"/>
      <w:r w:rsidRPr="006C1C80">
        <w:rPr>
          <w:rFonts w:asciiTheme="minorHAnsi" w:eastAsia="Times New Roman" w:hAnsiTheme="minorHAnsi" w:cstheme="minorHAnsi"/>
          <w:color w:val="0000FF"/>
          <w:szCs w:val="24"/>
          <w:lang w:eastAsia="sk-SK"/>
        </w:rPr>
        <w:t>). </w:t>
      </w:r>
    </w:p>
    <w:p w14:paraId="0FC38209"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w:t>
      </w:r>
    </w:p>
    <w:p w14:paraId="5A6045C5" w14:textId="77777777" w:rsidR="00C875C7" w:rsidRPr="00E1211E" w:rsidRDefault="00C875C7" w:rsidP="00E1211E">
      <w:pPr>
        <w:spacing w:before="0" w:beforeAutospacing="0" w:after="0" w:afterAutospacing="0" w:line="240" w:lineRule="auto"/>
        <w:jc w:val="center"/>
        <w:textAlignment w:val="baseline"/>
        <w:rPr>
          <w:rFonts w:asciiTheme="minorHAnsi" w:eastAsia="Times New Roman" w:hAnsiTheme="minorHAnsi" w:cstheme="minorHAnsi"/>
          <w:i/>
          <w:color w:val="0000FF"/>
          <w:szCs w:val="24"/>
          <w:lang w:eastAsia="sk-SK"/>
        </w:rPr>
      </w:pPr>
      <w:r w:rsidRPr="00E1211E">
        <w:rPr>
          <w:rFonts w:asciiTheme="minorHAnsi" w:eastAsia="Times New Roman" w:hAnsiTheme="minorHAnsi" w:cstheme="minorHAnsi"/>
          <w:b/>
          <w:bCs/>
          <w:i/>
          <w:color w:val="0000FF"/>
          <w:szCs w:val="24"/>
          <w:lang w:eastAsia="sk-SK"/>
        </w:rPr>
        <w:t>Plánované spätné väzby</w:t>
      </w:r>
    </w:p>
    <w:p w14:paraId="3A6180BE"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w:t>
      </w:r>
    </w:p>
    <w:p w14:paraId="4994BB43"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58307B">
        <w:rPr>
          <w:rFonts w:asciiTheme="minorHAnsi" w:eastAsia="Times New Roman" w:hAnsiTheme="minorHAnsi" w:cstheme="minorHAnsi"/>
          <w:b/>
          <w:color w:val="0000FF"/>
          <w:szCs w:val="24"/>
          <w:lang w:eastAsia="sk-SK"/>
        </w:rPr>
        <w:t>Plánované spätné väzby</w:t>
      </w:r>
      <w:r w:rsidRPr="006C1C80">
        <w:rPr>
          <w:rFonts w:asciiTheme="minorHAnsi" w:eastAsia="Times New Roman" w:hAnsiTheme="minorHAnsi" w:cstheme="minorHAnsi"/>
          <w:color w:val="0000FF"/>
          <w:szCs w:val="24"/>
          <w:lang w:eastAsia="sk-SK"/>
        </w:rPr>
        <w:t xml:space="preserve"> realizujeme najmä v nižších ročníkoch gymnázia a v štvrtom/piatom ročníku základnej školy. Cieľom je učiť sa sebareflexii, sebapoznaniu a plánovaniu ďalšieho rozvoja, poznávanie vlastných potrieb v procese učenia a hľadanie stratégií pre ich napĺňanie. </w:t>
      </w:r>
    </w:p>
    <w:p w14:paraId="69E0C2B1" w14:textId="425E25F0" w:rsidR="0058307B"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V piatom ročníku organizujeme spätné väzby trikrát ročne. Počas jedného popoludnia sú k dispozícii vyučujúci jednotlivých predmetov, u ktorých sa striedajú žiaci spolu s rodičmi. Úlohou rodiča je sprevádzanie dieťaťa, nejde o konzultáciu s rodičom, spätná väzba prebieha medzi žiakom a učiteľom. V príme postupujeme podobne ako v piatom ročníku, ale prítomnosť rodiča nie je </w:t>
      </w:r>
      <w:r w:rsidRPr="00E1211E">
        <w:rPr>
          <w:rFonts w:asciiTheme="minorHAnsi" w:eastAsia="Times New Roman" w:hAnsiTheme="minorHAnsi" w:cstheme="minorHAnsi"/>
          <w:i/>
          <w:color w:val="0000FF"/>
          <w:szCs w:val="24"/>
          <w:lang w:eastAsia="sk-SK"/>
        </w:rPr>
        <w:t>povinná</w:t>
      </w:r>
      <w:r w:rsidR="000C58E8">
        <w:rPr>
          <w:rFonts w:asciiTheme="minorHAnsi" w:eastAsia="Times New Roman" w:hAnsiTheme="minorHAnsi" w:cstheme="minorHAnsi"/>
          <w:i/>
          <w:color w:val="0000FF"/>
          <w:szCs w:val="24"/>
          <w:lang w:eastAsia="sk-SK"/>
        </w:rPr>
        <w:t>;</w:t>
      </w:r>
      <w:r w:rsidRPr="006C1C80">
        <w:rPr>
          <w:rFonts w:asciiTheme="minorHAnsi" w:eastAsia="Times New Roman" w:hAnsiTheme="minorHAnsi" w:cstheme="minorHAnsi"/>
          <w:color w:val="0000FF"/>
          <w:szCs w:val="24"/>
          <w:lang w:eastAsia="sk-SK"/>
        </w:rPr>
        <w:t xml:space="preserve"> prítomnosť rodiča si však môže vyžiadať vyučujúci, žiak, alebo samotný rodič. </w:t>
      </w:r>
    </w:p>
    <w:p w14:paraId="6E99F9D5" w14:textId="77777777" w:rsidR="00C875C7" w:rsidRPr="0058307B" w:rsidRDefault="00C875C7" w:rsidP="0058307B">
      <w:pPr>
        <w:pStyle w:val="Odsekzoznamu"/>
        <w:numPr>
          <w:ilvl w:val="0"/>
          <w:numId w:val="13"/>
        </w:num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58307B">
        <w:rPr>
          <w:rFonts w:asciiTheme="minorHAnsi" w:eastAsia="Times New Roman" w:hAnsiTheme="minorHAnsi" w:cstheme="minorHAnsi"/>
          <w:b/>
          <w:color w:val="0000FF"/>
          <w:szCs w:val="24"/>
          <w:lang w:eastAsia="sk-SK"/>
        </w:rPr>
        <w:t>Spätné väzby s prítomnosťou rodiča</w:t>
      </w:r>
      <w:r w:rsidRPr="0058307B">
        <w:rPr>
          <w:rFonts w:asciiTheme="minorHAnsi" w:eastAsia="Times New Roman" w:hAnsiTheme="minorHAnsi" w:cstheme="minorHAnsi"/>
          <w:color w:val="0000FF"/>
          <w:szCs w:val="24"/>
          <w:lang w:eastAsia="sk-SK"/>
        </w:rPr>
        <w:t xml:space="preserve"> sa realizujú po vyučovaní v určenom termíne, podobne ako v piatom ročníku.  </w:t>
      </w:r>
    </w:p>
    <w:p w14:paraId="2412520C" w14:textId="77777777" w:rsidR="00C875C7" w:rsidRPr="0058307B" w:rsidRDefault="00C875C7" w:rsidP="0058307B">
      <w:pPr>
        <w:pStyle w:val="Odsekzoznamu"/>
        <w:numPr>
          <w:ilvl w:val="0"/>
          <w:numId w:val="13"/>
        </w:num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58307B">
        <w:rPr>
          <w:rFonts w:asciiTheme="minorHAnsi" w:eastAsia="Times New Roman" w:hAnsiTheme="minorHAnsi" w:cstheme="minorHAnsi"/>
          <w:b/>
          <w:color w:val="0000FF"/>
          <w:szCs w:val="24"/>
          <w:lang w:eastAsia="sk-SK"/>
        </w:rPr>
        <w:t>Spätné väzby bez rodiča</w:t>
      </w:r>
      <w:r w:rsidRPr="0058307B">
        <w:rPr>
          <w:rFonts w:asciiTheme="minorHAnsi" w:eastAsia="Times New Roman" w:hAnsiTheme="minorHAnsi" w:cstheme="minorHAnsi"/>
          <w:color w:val="0000FF"/>
          <w:szCs w:val="24"/>
          <w:lang w:eastAsia="sk-SK"/>
        </w:rPr>
        <w:t xml:space="preserve"> (v príme a vo vyšších ročníkoch) si dohodne žiak a učiteľ v konkrétnom termíne alebo počas vyučovacej hodiny daného predmetu. Priestor pre spätnú väzbu sa vytvára aj na komunitných (triednických) hodinách. </w:t>
      </w:r>
    </w:p>
    <w:p w14:paraId="6DE25EF6" w14:textId="77777777" w:rsidR="00C875C7" w:rsidRPr="0058307B" w:rsidRDefault="0058307B" w:rsidP="0058307B">
      <w:pPr>
        <w:pStyle w:val="Odsekzoznamu"/>
        <w:numPr>
          <w:ilvl w:val="0"/>
          <w:numId w:val="13"/>
        </w:num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58307B">
        <w:rPr>
          <w:rFonts w:asciiTheme="minorHAnsi" w:eastAsia="Times New Roman" w:hAnsiTheme="minorHAnsi" w:cstheme="minorHAnsi"/>
          <w:b/>
          <w:color w:val="0000FF"/>
          <w:szCs w:val="24"/>
          <w:lang w:eastAsia="sk-SK"/>
        </w:rPr>
        <w:t>Spätné väzby podľa potreby</w:t>
      </w:r>
      <w:r w:rsidRPr="0058307B">
        <w:rPr>
          <w:rFonts w:asciiTheme="minorHAnsi" w:eastAsia="Times New Roman" w:hAnsiTheme="minorHAnsi" w:cstheme="minorHAnsi"/>
          <w:color w:val="0000FF"/>
          <w:szCs w:val="24"/>
          <w:lang w:eastAsia="sk-SK"/>
        </w:rPr>
        <w:t xml:space="preserve"> sa realizujú v</w:t>
      </w:r>
      <w:r w:rsidR="00C875C7" w:rsidRPr="0058307B">
        <w:rPr>
          <w:rFonts w:asciiTheme="minorHAnsi" w:eastAsia="Times New Roman" w:hAnsiTheme="minorHAnsi" w:cstheme="minorHAnsi"/>
          <w:color w:val="0000FF"/>
          <w:szCs w:val="24"/>
          <w:lang w:eastAsia="sk-SK"/>
        </w:rPr>
        <w:t> ďalších ročníkoch na podnet vyučujúceho alebo samotného žiaka. Žiaci už majú rozvinutú sebareflexiu a vedia vypovedať svoje potreby a požiadať o spätnú väzbu alebo konzultáciu s vyučujúcim.  </w:t>
      </w:r>
    </w:p>
    <w:p w14:paraId="206203F2" w14:textId="30D80BF1"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Spätné väzby sa realizujú formou rozhovoru žiak – učiteľ. Základom je žiakov</w:t>
      </w:r>
      <w:r w:rsidR="000C58E8">
        <w:rPr>
          <w:rFonts w:asciiTheme="minorHAnsi" w:eastAsia="Times New Roman" w:hAnsiTheme="minorHAnsi" w:cstheme="minorHAnsi"/>
          <w:color w:val="0000FF"/>
          <w:szCs w:val="24"/>
          <w:lang w:eastAsia="sk-SK"/>
        </w:rPr>
        <w:t>o</w:t>
      </w:r>
      <w:r w:rsidRPr="006C1C80">
        <w:rPr>
          <w:rFonts w:asciiTheme="minorHAnsi" w:eastAsia="Times New Roman" w:hAnsiTheme="minorHAnsi" w:cstheme="minorHAnsi"/>
          <w:color w:val="0000FF"/>
          <w:szCs w:val="24"/>
          <w:lang w:eastAsia="sk-SK"/>
        </w:rPr>
        <w:t xml:space="preserve"> rozprávanie o tom, ako sa mu doteraz v rámci daného predmetu darilo, ako sa cíti na hodinách, ako sa mu </w:t>
      </w:r>
      <w:r w:rsidRPr="006C1C80">
        <w:rPr>
          <w:rFonts w:asciiTheme="minorHAnsi" w:eastAsia="Times New Roman" w:hAnsiTheme="minorHAnsi" w:cstheme="minorHAnsi"/>
          <w:color w:val="0000FF"/>
          <w:szCs w:val="24"/>
          <w:lang w:eastAsia="sk-SK"/>
        </w:rPr>
        <w:lastRenderedPageBreak/>
        <w:t>darí osvojovať si vedomosti, čo mu pomáha, v čom vidí prekážky, čo mu nefunguje na hodinách, s čím má ťažkosti  a naopak, čo mu dobre funguje. </w:t>
      </w:r>
    </w:p>
    <w:p w14:paraId="6B3E2910"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w:t>
      </w:r>
    </w:p>
    <w:p w14:paraId="4ABA35F6"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Zväčša, najmä u mladších žiakov, kladie učiteľ otázky, napr.: </w:t>
      </w:r>
    </w:p>
    <w:p w14:paraId="64B4EE9D" w14:textId="30E24BFE"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čo sa ti páči na hodinách, čo sa ti nepáči, čo ťa najviac zaujalo, čo bolo ťažké alebo ľahké</w:t>
      </w:r>
      <w:r w:rsidR="000C58E8">
        <w:rPr>
          <w:rFonts w:asciiTheme="minorHAnsi" w:eastAsia="Times New Roman" w:hAnsiTheme="minorHAnsi" w:cstheme="minorHAnsi"/>
          <w:color w:val="0000FF"/>
          <w:szCs w:val="24"/>
          <w:lang w:eastAsia="sk-SK"/>
        </w:rPr>
        <w:t>;</w:t>
      </w:r>
      <w:r w:rsidRPr="006C1C80">
        <w:rPr>
          <w:rFonts w:asciiTheme="minorHAnsi" w:eastAsia="Times New Roman" w:hAnsiTheme="minorHAnsi" w:cstheme="minorHAnsi"/>
          <w:color w:val="0000FF"/>
          <w:szCs w:val="24"/>
          <w:lang w:eastAsia="sk-SK"/>
        </w:rPr>
        <w:t> </w:t>
      </w:r>
    </w:p>
    <w:p w14:paraId="0C32EB7C" w14:textId="748A2703"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aký máš vzťah k danému predmetu</w:t>
      </w:r>
      <w:r w:rsidR="000C58E8">
        <w:rPr>
          <w:rFonts w:asciiTheme="minorHAnsi" w:eastAsia="Times New Roman" w:hAnsiTheme="minorHAnsi" w:cstheme="minorHAnsi"/>
          <w:color w:val="0000FF"/>
          <w:szCs w:val="24"/>
          <w:lang w:eastAsia="sk-SK"/>
        </w:rPr>
        <w:t>;</w:t>
      </w:r>
      <w:r w:rsidRPr="006C1C80">
        <w:rPr>
          <w:rFonts w:asciiTheme="minorHAnsi" w:eastAsia="Times New Roman" w:hAnsiTheme="minorHAnsi" w:cstheme="minorHAnsi"/>
          <w:color w:val="0000FF"/>
          <w:szCs w:val="24"/>
          <w:lang w:eastAsia="sk-SK"/>
        </w:rPr>
        <w:t> </w:t>
      </w:r>
    </w:p>
    <w:p w14:paraId="18809D7C" w14:textId="730792D3"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čo ti na hodine pomáha, čo ti na hodinách prekáža</w:t>
      </w:r>
      <w:r w:rsidR="000C58E8">
        <w:rPr>
          <w:rFonts w:asciiTheme="minorHAnsi" w:eastAsia="Times New Roman" w:hAnsiTheme="minorHAnsi" w:cstheme="minorHAnsi"/>
          <w:color w:val="0000FF"/>
          <w:szCs w:val="24"/>
          <w:lang w:eastAsia="sk-SK"/>
        </w:rPr>
        <w:t>;</w:t>
      </w:r>
      <w:r w:rsidRPr="006C1C80">
        <w:rPr>
          <w:rFonts w:asciiTheme="minorHAnsi" w:eastAsia="Times New Roman" w:hAnsiTheme="minorHAnsi" w:cstheme="minorHAnsi"/>
          <w:color w:val="0000FF"/>
          <w:szCs w:val="24"/>
          <w:lang w:eastAsia="sk-SK"/>
        </w:rPr>
        <w:t> </w:t>
      </w:r>
    </w:p>
    <w:p w14:paraId="192662AF" w14:textId="6F92AB4E"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čo by si na hodinách</w:t>
      </w:r>
      <w:r w:rsidR="000C58E8">
        <w:rPr>
          <w:rFonts w:asciiTheme="minorHAnsi" w:eastAsia="Times New Roman" w:hAnsiTheme="minorHAnsi" w:cstheme="minorHAnsi"/>
          <w:color w:val="0000FF"/>
          <w:szCs w:val="24"/>
          <w:lang w:eastAsia="sk-SK"/>
        </w:rPr>
        <w:t xml:space="preserve"> </w:t>
      </w:r>
      <w:r w:rsidR="000C58E8" w:rsidRPr="006C1C80">
        <w:rPr>
          <w:rFonts w:asciiTheme="minorHAnsi" w:eastAsia="Times New Roman" w:hAnsiTheme="minorHAnsi" w:cstheme="minorHAnsi"/>
          <w:color w:val="0000FF"/>
          <w:szCs w:val="24"/>
          <w:lang w:eastAsia="sk-SK"/>
        </w:rPr>
        <w:t>zmenil</w:t>
      </w:r>
      <w:r w:rsidR="000C58E8">
        <w:rPr>
          <w:rFonts w:asciiTheme="minorHAnsi" w:eastAsia="Times New Roman" w:hAnsiTheme="minorHAnsi" w:cstheme="minorHAnsi"/>
          <w:color w:val="0000FF"/>
          <w:szCs w:val="24"/>
          <w:lang w:eastAsia="sk-SK"/>
        </w:rPr>
        <w:t>;</w:t>
      </w:r>
      <w:r w:rsidRPr="006C1C80">
        <w:rPr>
          <w:rFonts w:asciiTheme="minorHAnsi" w:eastAsia="Times New Roman" w:hAnsiTheme="minorHAnsi" w:cstheme="minorHAnsi"/>
          <w:color w:val="0000FF"/>
          <w:szCs w:val="24"/>
          <w:lang w:eastAsia="sk-SK"/>
        </w:rPr>
        <w:t> </w:t>
      </w:r>
    </w:p>
    <w:p w14:paraId="70A495BC"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v čom by si potreboval pomôcť alebo poradiť.... </w:t>
      </w:r>
    </w:p>
    <w:p w14:paraId="7511360B" w14:textId="68C2AFB1"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Žiaci (aj vyučujúci) si zapisujú návrhy a odporúčania a pri ďalšej spätnej väzbe sa k nim vrátia a zanalyzujú efektívnosť navrhnutých odporúčaní.</w:t>
      </w:r>
      <w:r w:rsidR="0058307B">
        <w:rPr>
          <w:rFonts w:asciiTheme="minorHAnsi" w:eastAsia="Times New Roman" w:hAnsiTheme="minorHAnsi" w:cstheme="minorHAnsi"/>
          <w:color w:val="0000FF"/>
          <w:szCs w:val="24"/>
          <w:lang w:eastAsia="sk-SK"/>
        </w:rPr>
        <w:t xml:space="preserve"> </w:t>
      </w:r>
      <w:r w:rsidRPr="006C1C80">
        <w:rPr>
          <w:rFonts w:asciiTheme="minorHAnsi" w:eastAsia="Times New Roman" w:hAnsiTheme="minorHAnsi" w:cstheme="minorHAnsi"/>
          <w:color w:val="0000FF"/>
          <w:szCs w:val="24"/>
          <w:lang w:eastAsia="sk-SK"/>
        </w:rPr>
        <w:t xml:space="preserve">Základom pre to, aby spätné väzby boli skutočne pomáhajúce, je </w:t>
      </w:r>
      <w:r w:rsidRPr="0058307B">
        <w:rPr>
          <w:rFonts w:asciiTheme="minorHAnsi" w:eastAsia="Times New Roman" w:hAnsiTheme="minorHAnsi" w:cstheme="minorHAnsi"/>
          <w:b/>
          <w:color w:val="0000FF"/>
          <w:szCs w:val="24"/>
          <w:lang w:eastAsia="sk-SK"/>
        </w:rPr>
        <w:t>rozvoj otvorenej komunikácie</w:t>
      </w:r>
      <w:r w:rsidRPr="006C1C80">
        <w:rPr>
          <w:rFonts w:asciiTheme="minorHAnsi" w:eastAsia="Times New Roman" w:hAnsiTheme="minorHAnsi" w:cstheme="minorHAnsi"/>
          <w:color w:val="0000FF"/>
          <w:szCs w:val="24"/>
          <w:lang w:eastAsia="sk-SK"/>
        </w:rPr>
        <w:t>, v rámci ktorej žiak rozlišuje svoje potreby a dokáže požiadať vyučujúceho o spätnú väzbu v hľadaní stratégií pre naplnenie týchto potrieb v rámci procesu učenia</w:t>
      </w:r>
      <w:r w:rsidR="000C58E8">
        <w:rPr>
          <w:rFonts w:asciiTheme="minorHAnsi" w:eastAsia="Times New Roman" w:hAnsiTheme="minorHAnsi" w:cstheme="minorHAnsi"/>
          <w:color w:val="0000FF"/>
          <w:szCs w:val="24"/>
          <w:lang w:eastAsia="sk-SK"/>
        </w:rPr>
        <w:t xml:space="preserve">. Zároveň </w:t>
      </w:r>
      <w:r w:rsidRPr="006C1C80">
        <w:rPr>
          <w:rFonts w:asciiTheme="minorHAnsi" w:eastAsia="Times New Roman" w:hAnsiTheme="minorHAnsi" w:cstheme="minorHAnsi"/>
          <w:color w:val="0000FF"/>
          <w:szCs w:val="24"/>
          <w:lang w:eastAsia="sk-SK"/>
        </w:rPr>
        <w:t xml:space="preserve"> je </w:t>
      </w:r>
      <w:r w:rsidR="000C58E8">
        <w:rPr>
          <w:rFonts w:asciiTheme="minorHAnsi" w:eastAsia="Times New Roman" w:hAnsiTheme="minorHAnsi" w:cstheme="minorHAnsi"/>
          <w:color w:val="0000FF"/>
          <w:szCs w:val="24"/>
          <w:lang w:eastAsia="sk-SK"/>
        </w:rPr>
        <w:t xml:space="preserve">to aj </w:t>
      </w:r>
      <w:r w:rsidRPr="0058307B">
        <w:rPr>
          <w:rFonts w:asciiTheme="minorHAnsi" w:eastAsia="Times New Roman" w:hAnsiTheme="minorHAnsi" w:cstheme="minorHAnsi"/>
          <w:b/>
          <w:color w:val="0000FF"/>
          <w:szCs w:val="24"/>
          <w:lang w:eastAsia="sk-SK"/>
        </w:rPr>
        <w:t>bezpečné vzdelávacieho prostredie</w:t>
      </w:r>
      <w:r w:rsidRPr="006C1C80">
        <w:rPr>
          <w:rFonts w:asciiTheme="minorHAnsi" w:eastAsia="Times New Roman" w:hAnsiTheme="minorHAnsi" w:cstheme="minorHAnsi"/>
          <w:color w:val="0000FF"/>
          <w:szCs w:val="24"/>
          <w:lang w:eastAsia="sk-SK"/>
        </w:rPr>
        <w:t>, v ktorom žiak nie je ohrozovaný hodnotením, sankciami a konkurenciou.  </w:t>
      </w:r>
    </w:p>
    <w:p w14:paraId="305341CD"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w:t>
      </w:r>
    </w:p>
    <w:p w14:paraId="05102E6B"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b/>
          <w:bCs/>
          <w:color w:val="0000FF"/>
          <w:szCs w:val="24"/>
          <w:lang w:eastAsia="sk-SK"/>
        </w:rPr>
        <w:t>Príklad spätnej väzby</w:t>
      </w:r>
      <w:r w:rsidRPr="006C1C80">
        <w:rPr>
          <w:rFonts w:asciiTheme="minorHAnsi" w:eastAsia="Times New Roman" w:hAnsiTheme="minorHAnsi" w:cstheme="minorHAnsi"/>
          <w:color w:val="0000FF"/>
          <w:szCs w:val="24"/>
          <w:lang w:eastAsia="sk-SK"/>
        </w:rPr>
        <w:t> </w:t>
      </w:r>
    </w:p>
    <w:p w14:paraId="58D16349" w14:textId="77777777" w:rsidR="00C875C7" w:rsidRPr="0058307B" w:rsidRDefault="00C875C7" w:rsidP="006C1C80">
      <w:pPr>
        <w:spacing w:before="0" w:beforeAutospacing="0" w:after="0" w:afterAutospacing="0" w:line="240" w:lineRule="auto"/>
        <w:textAlignment w:val="baseline"/>
        <w:rPr>
          <w:rFonts w:asciiTheme="minorHAnsi" w:eastAsia="Times New Roman" w:hAnsiTheme="minorHAnsi" w:cstheme="minorHAnsi"/>
          <w:i/>
          <w:color w:val="0000FF"/>
          <w:szCs w:val="24"/>
          <w:lang w:eastAsia="sk-SK"/>
        </w:rPr>
      </w:pPr>
      <w:r w:rsidRPr="006C1C80">
        <w:rPr>
          <w:rFonts w:asciiTheme="minorHAnsi" w:eastAsia="Times New Roman" w:hAnsiTheme="minorHAnsi" w:cstheme="minorHAnsi"/>
          <w:color w:val="0000FF"/>
          <w:szCs w:val="24"/>
          <w:lang w:eastAsia="sk-SK"/>
        </w:rPr>
        <w:t xml:space="preserve">Žiak: </w:t>
      </w:r>
      <w:r w:rsidRPr="0058307B">
        <w:rPr>
          <w:rFonts w:asciiTheme="minorHAnsi" w:eastAsia="Times New Roman" w:hAnsiTheme="minorHAnsi" w:cstheme="minorHAnsi"/>
          <w:i/>
          <w:color w:val="0000FF"/>
          <w:szCs w:val="24"/>
          <w:lang w:eastAsia="sk-SK"/>
        </w:rPr>
        <w:t>Majo, žiak sekundy. Na spätnej väzbe je prítomná aj matka žiaka. </w:t>
      </w:r>
    </w:p>
    <w:p w14:paraId="73DACBFF" w14:textId="77777777" w:rsidR="00C875C7" w:rsidRPr="0058307B" w:rsidRDefault="00C875C7" w:rsidP="006C1C80">
      <w:pPr>
        <w:spacing w:before="0" w:beforeAutospacing="0" w:after="0" w:afterAutospacing="0" w:line="240" w:lineRule="auto"/>
        <w:textAlignment w:val="baseline"/>
        <w:rPr>
          <w:rFonts w:asciiTheme="minorHAnsi" w:eastAsia="Times New Roman" w:hAnsiTheme="minorHAnsi" w:cstheme="minorHAnsi"/>
          <w:i/>
          <w:color w:val="0000FF"/>
          <w:szCs w:val="24"/>
          <w:lang w:eastAsia="sk-SK"/>
        </w:rPr>
      </w:pPr>
      <w:r w:rsidRPr="006C1C80">
        <w:rPr>
          <w:rFonts w:asciiTheme="minorHAnsi" w:eastAsia="Times New Roman" w:hAnsiTheme="minorHAnsi" w:cstheme="minorHAnsi"/>
          <w:color w:val="0000FF"/>
          <w:szCs w:val="24"/>
          <w:lang w:eastAsia="sk-SK"/>
        </w:rPr>
        <w:t xml:space="preserve">Učiteľka (U): </w:t>
      </w:r>
      <w:r w:rsidRPr="0058307B">
        <w:rPr>
          <w:rFonts w:asciiTheme="minorHAnsi" w:eastAsia="Times New Roman" w:hAnsiTheme="minorHAnsi" w:cstheme="minorHAnsi"/>
          <w:i/>
          <w:color w:val="0000FF"/>
          <w:szCs w:val="24"/>
          <w:lang w:eastAsia="sk-SK"/>
        </w:rPr>
        <w:t>Majo, my sa spolu vidíme na matematike a etickej výchove, budeme sa teraz venovať matematike. Pozrieme sa na to, ako sa ti za posledné tri mesiace darilo, čo si sa nové dozvedel, čo ti pomáha a čo by si potreboval zmeniť. </w:t>
      </w:r>
    </w:p>
    <w:p w14:paraId="2BD0E5BB" w14:textId="77777777" w:rsidR="00C875C7" w:rsidRPr="005C03EB" w:rsidRDefault="00C875C7" w:rsidP="006C1C80">
      <w:pPr>
        <w:spacing w:before="0" w:beforeAutospacing="0" w:after="0" w:afterAutospacing="0" w:line="240" w:lineRule="auto"/>
        <w:textAlignment w:val="baseline"/>
        <w:rPr>
          <w:rFonts w:asciiTheme="minorHAnsi" w:eastAsia="Times New Roman" w:hAnsiTheme="minorHAnsi" w:cstheme="minorHAnsi"/>
          <w:i/>
          <w:color w:val="0000FF"/>
          <w:szCs w:val="24"/>
          <w:lang w:eastAsia="sk-SK"/>
        </w:rPr>
      </w:pPr>
      <w:r w:rsidRPr="006C1C80">
        <w:rPr>
          <w:rFonts w:asciiTheme="minorHAnsi" w:eastAsia="Times New Roman" w:hAnsiTheme="minorHAnsi" w:cstheme="minorHAnsi"/>
          <w:color w:val="0000FF"/>
          <w:szCs w:val="24"/>
          <w:lang w:eastAsia="sk-SK"/>
        </w:rPr>
        <w:t xml:space="preserve">Majo (M): </w:t>
      </w:r>
      <w:proofErr w:type="spellStart"/>
      <w:r w:rsidRPr="005C03EB">
        <w:rPr>
          <w:rFonts w:asciiTheme="minorHAnsi" w:eastAsia="Times New Roman" w:hAnsiTheme="minorHAnsi" w:cstheme="minorHAnsi"/>
          <w:i/>
          <w:color w:val="0000FF"/>
          <w:szCs w:val="24"/>
          <w:lang w:eastAsia="sk-SK"/>
        </w:rPr>
        <w:t>Nooo</w:t>
      </w:r>
      <w:proofErr w:type="spellEnd"/>
      <w:r w:rsidRPr="005C03EB">
        <w:rPr>
          <w:rFonts w:asciiTheme="minorHAnsi" w:eastAsia="Times New Roman" w:hAnsiTheme="minorHAnsi" w:cstheme="minorHAnsi"/>
          <w:i/>
          <w:color w:val="0000FF"/>
          <w:szCs w:val="24"/>
          <w:lang w:eastAsia="sk-SK"/>
        </w:rPr>
        <w:t>, neviem zlomky. Stále neviem tie zlomky, kedy čo s nimi mám robiť. </w:t>
      </w:r>
    </w:p>
    <w:p w14:paraId="080A0696"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U: </w:t>
      </w:r>
      <w:r w:rsidRPr="005C03EB">
        <w:rPr>
          <w:rFonts w:asciiTheme="minorHAnsi" w:eastAsia="Times New Roman" w:hAnsiTheme="minorHAnsi" w:cstheme="minorHAnsi"/>
          <w:i/>
          <w:color w:val="0000FF"/>
          <w:szCs w:val="24"/>
          <w:lang w:eastAsia="sk-SK"/>
        </w:rPr>
        <w:t>Čo si myslíš, že je príčinou toho?</w:t>
      </w:r>
      <w:r w:rsidRPr="006C1C80">
        <w:rPr>
          <w:rFonts w:asciiTheme="minorHAnsi" w:eastAsia="Times New Roman" w:hAnsiTheme="minorHAnsi" w:cstheme="minorHAnsi"/>
          <w:color w:val="0000FF"/>
          <w:szCs w:val="24"/>
          <w:lang w:eastAsia="sk-SK"/>
        </w:rPr>
        <w:t> </w:t>
      </w:r>
    </w:p>
    <w:p w14:paraId="03AB5F32" w14:textId="77777777" w:rsidR="00C875C7" w:rsidRPr="005C03EB" w:rsidRDefault="00C875C7" w:rsidP="006C1C80">
      <w:pPr>
        <w:spacing w:before="0" w:beforeAutospacing="0" w:after="0" w:afterAutospacing="0" w:line="240" w:lineRule="auto"/>
        <w:textAlignment w:val="baseline"/>
        <w:rPr>
          <w:rFonts w:asciiTheme="minorHAnsi" w:eastAsia="Times New Roman" w:hAnsiTheme="minorHAnsi" w:cstheme="minorHAnsi"/>
          <w:i/>
          <w:color w:val="0000FF"/>
          <w:szCs w:val="24"/>
          <w:lang w:eastAsia="sk-SK"/>
        </w:rPr>
      </w:pPr>
      <w:r w:rsidRPr="006C1C80">
        <w:rPr>
          <w:rFonts w:asciiTheme="minorHAnsi" w:eastAsia="Times New Roman" w:hAnsiTheme="minorHAnsi" w:cstheme="minorHAnsi"/>
          <w:color w:val="0000FF"/>
          <w:szCs w:val="24"/>
          <w:lang w:eastAsia="sk-SK"/>
        </w:rPr>
        <w:t xml:space="preserve">M: </w:t>
      </w:r>
      <w:r w:rsidRPr="005C03EB">
        <w:rPr>
          <w:rFonts w:asciiTheme="minorHAnsi" w:eastAsia="Times New Roman" w:hAnsiTheme="minorHAnsi" w:cstheme="minorHAnsi"/>
          <w:i/>
          <w:color w:val="0000FF"/>
          <w:szCs w:val="24"/>
          <w:lang w:eastAsia="sk-SK"/>
        </w:rPr>
        <w:t>Lebo som rozjašený. </w:t>
      </w:r>
    </w:p>
    <w:p w14:paraId="606FA534" w14:textId="77777777" w:rsidR="00C875C7" w:rsidRPr="005C03EB" w:rsidRDefault="00C875C7" w:rsidP="006C1C80">
      <w:pPr>
        <w:spacing w:before="0" w:beforeAutospacing="0" w:after="0" w:afterAutospacing="0" w:line="240" w:lineRule="auto"/>
        <w:textAlignment w:val="baseline"/>
        <w:rPr>
          <w:rFonts w:asciiTheme="minorHAnsi" w:eastAsia="Times New Roman" w:hAnsiTheme="minorHAnsi" w:cstheme="minorHAnsi"/>
          <w:i/>
          <w:color w:val="0000FF"/>
          <w:szCs w:val="24"/>
          <w:lang w:eastAsia="sk-SK"/>
        </w:rPr>
      </w:pPr>
      <w:r w:rsidRPr="006C1C80">
        <w:rPr>
          <w:rFonts w:asciiTheme="minorHAnsi" w:eastAsia="Times New Roman" w:hAnsiTheme="minorHAnsi" w:cstheme="minorHAnsi"/>
          <w:color w:val="0000FF"/>
          <w:szCs w:val="24"/>
          <w:lang w:eastAsia="sk-SK"/>
        </w:rPr>
        <w:t xml:space="preserve">U: </w:t>
      </w:r>
      <w:r w:rsidRPr="005C03EB">
        <w:rPr>
          <w:rFonts w:asciiTheme="minorHAnsi" w:eastAsia="Times New Roman" w:hAnsiTheme="minorHAnsi" w:cstheme="minorHAnsi"/>
          <w:i/>
          <w:color w:val="0000FF"/>
          <w:szCs w:val="24"/>
          <w:lang w:eastAsia="sk-SK"/>
        </w:rPr>
        <w:t xml:space="preserve">Skús popísať, ako vyzerá tvoja </w:t>
      </w:r>
      <w:proofErr w:type="spellStart"/>
      <w:r w:rsidRPr="005C03EB">
        <w:rPr>
          <w:rFonts w:asciiTheme="minorHAnsi" w:eastAsia="Times New Roman" w:hAnsiTheme="minorHAnsi" w:cstheme="minorHAnsi"/>
          <w:i/>
          <w:color w:val="0000FF"/>
          <w:szCs w:val="24"/>
          <w:lang w:eastAsia="sk-SK"/>
        </w:rPr>
        <w:t>rozjašenosť</w:t>
      </w:r>
      <w:proofErr w:type="spellEnd"/>
      <w:r w:rsidRPr="005C03EB">
        <w:rPr>
          <w:rFonts w:asciiTheme="minorHAnsi" w:eastAsia="Times New Roman" w:hAnsiTheme="minorHAnsi" w:cstheme="minorHAnsi"/>
          <w:i/>
          <w:color w:val="0000FF"/>
          <w:szCs w:val="24"/>
          <w:lang w:eastAsia="sk-SK"/>
        </w:rPr>
        <w:t>. </w:t>
      </w:r>
    </w:p>
    <w:p w14:paraId="3621A3E4" w14:textId="0FDB09EC"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M: </w:t>
      </w:r>
      <w:r w:rsidRPr="005C03EB">
        <w:rPr>
          <w:rFonts w:asciiTheme="minorHAnsi" w:eastAsia="Times New Roman" w:hAnsiTheme="minorHAnsi" w:cstheme="minorHAnsi"/>
          <w:i/>
          <w:color w:val="0000FF"/>
          <w:szCs w:val="24"/>
          <w:lang w:eastAsia="sk-SK"/>
        </w:rPr>
        <w:t>Napadne mi niečo vtipné, alebo niečo v triede uvidím alebo počujem, čo je vtipné a potom to potrebujem porozprávať spolužiakom, alebo ukázať a potom sa mi chce poskakovať ... a robiť rôzne blbosti, napríklad si začnem kresliť vtipy.</w:t>
      </w:r>
      <w:r w:rsidRPr="006C1C80">
        <w:rPr>
          <w:rFonts w:asciiTheme="minorHAnsi" w:eastAsia="Times New Roman" w:hAnsiTheme="minorHAnsi" w:cstheme="minorHAnsi"/>
          <w:color w:val="0000FF"/>
          <w:szCs w:val="24"/>
          <w:lang w:eastAsia="sk-SK"/>
        </w:rPr>
        <w:t> </w:t>
      </w:r>
    </w:p>
    <w:p w14:paraId="4399402A" w14:textId="77777777" w:rsidR="00C875C7" w:rsidRPr="00B177E6" w:rsidRDefault="00C875C7" w:rsidP="006C1C80">
      <w:pPr>
        <w:spacing w:before="0" w:beforeAutospacing="0" w:after="0" w:afterAutospacing="0" w:line="240" w:lineRule="auto"/>
        <w:textAlignment w:val="baseline"/>
        <w:rPr>
          <w:rFonts w:asciiTheme="minorHAnsi" w:eastAsia="Times New Roman" w:hAnsiTheme="minorHAnsi" w:cstheme="minorHAnsi"/>
          <w:i/>
          <w:color w:val="0000FF"/>
          <w:szCs w:val="24"/>
          <w:lang w:eastAsia="sk-SK"/>
        </w:rPr>
      </w:pPr>
      <w:r w:rsidRPr="006C1C80">
        <w:rPr>
          <w:rFonts w:asciiTheme="minorHAnsi" w:eastAsia="Times New Roman" w:hAnsiTheme="minorHAnsi" w:cstheme="minorHAnsi"/>
          <w:color w:val="0000FF"/>
          <w:szCs w:val="24"/>
          <w:lang w:eastAsia="sk-SK"/>
        </w:rPr>
        <w:t xml:space="preserve">U: </w:t>
      </w:r>
      <w:proofErr w:type="spellStart"/>
      <w:r w:rsidRPr="00B177E6">
        <w:rPr>
          <w:rFonts w:asciiTheme="minorHAnsi" w:eastAsia="Times New Roman" w:hAnsiTheme="minorHAnsi" w:cstheme="minorHAnsi"/>
          <w:i/>
          <w:color w:val="0000FF"/>
          <w:szCs w:val="24"/>
          <w:lang w:eastAsia="sk-SK"/>
        </w:rPr>
        <w:t>Hmmm</w:t>
      </w:r>
      <w:proofErr w:type="spellEnd"/>
      <w:r w:rsidRPr="00B177E6">
        <w:rPr>
          <w:rFonts w:asciiTheme="minorHAnsi" w:eastAsia="Times New Roman" w:hAnsiTheme="minorHAnsi" w:cstheme="minorHAnsi"/>
          <w:i/>
          <w:color w:val="0000FF"/>
          <w:szCs w:val="24"/>
          <w:lang w:eastAsia="sk-SK"/>
        </w:rPr>
        <w:t>... áno to som si všimla na hodinách. A vlastne keď sa tvoja hlava nastaví na jašenie, tak sa odstaví od učenia sa? </w:t>
      </w:r>
    </w:p>
    <w:p w14:paraId="693F5908" w14:textId="77777777" w:rsidR="00C875C7" w:rsidRPr="00B177E6" w:rsidRDefault="00C875C7" w:rsidP="006C1C80">
      <w:pPr>
        <w:spacing w:before="0" w:beforeAutospacing="0" w:after="0" w:afterAutospacing="0" w:line="240" w:lineRule="auto"/>
        <w:textAlignment w:val="baseline"/>
        <w:rPr>
          <w:rFonts w:asciiTheme="minorHAnsi" w:eastAsia="Times New Roman" w:hAnsiTheme="minorHAnsi" w:cstheme="minorHAnsi"/>
          <w:i/>
          <w:color w:val="0000FF"/>
          <w:szCs w:val="24"/>
          <w:lang w:eastAsia="sk-SK"/>
        </w:rPr>
      </w:pPr>
      <w:r w:rsidRPr="006C1C80">
        <w:rPr>
          <w:rFonts w:asciiTheme="minorHAnsi" w:eastAsia="Times New Roman" w:hAnsiTheme="minorHAnsi" w:cstheme="minorHAnsi"/>
          <w:color w:val="0000FF"/>
          <w:szCs w:val="24"/>
          <w:lang w:eastAsia="sk-SK"/>
        </w:rPr>
        <w:t xml:space="preserve">M: </w:t>
      </w:r>
      <w:r w:rsidRPr="00B177E6">
        <w:rPr>
          <w:rFonts w:asciiTheme="minorHAnsi" w:eastAsia="Times New Roman" w:hAnsiTheme="minorHAnsi" w:cstheme="minorHAnsi"/>
          <w:i/>
          <w:color w:val="0000FF"/>
          <w:szCs w:val="24"/>
          <w:lang w:eastAsia="sk-SK"/>
        </w:rPr>
        <w:t>Áno. A potom zistím, že sused má v zošite zapísané príklady a ja mám v zošite vtipy. A potom neviem, čo s tými zlomkami... </w:t>
      </w:r>
    </w:p>
    <w:p w14:paraId="3E477693" w14:textId="6118566F" w:rsidR="00C875C7" w:rsidRPr="00B177E6" w:rsidRDefault="00C875C7" w:rsidP="006C1C80">
      <w:pPr>
        <w:spacing w:before="0" w:beforeAutospacing="0" w:after="0" w:afterAutospacing="0" w:line="240" w:lineRule="auto"/>
        <w:textAlignment w:val="baseline"/>
        <w:rPr>
          <w:rFonts w:asciiTheme="minorHAnsi" w:eastAsia="Times New Roman" w:hAnsiTheme="minorHAnsi" w:cstheme="minorHAnsi"/>
          <w:i/>
          <w:color w:val="0000FF"/>
          <w:szCs w:val="24"/>
          <w:lang w:eastAsia="sk-SK"/>
        </w:rPr>
      </w:pPr>
      <w:r w:rsidRPr="006C1C80">
        <w:rPr>
          <w:rFonts w:asciiTheme="minorHAnsi" w:eastAsia="Times New Roman" w:hAnsiTheme="minorHAnsi" w:cstheme="minorHAnsi"/>
          <w:color w:val="0000FF"/>
          <w:szCs w:val="24"/>
          <w:lang w:eastAsia="sk-SK"/>
        </w:rPr>
        <w:t xml:space="preserve">U: </w:t>
      </w:r>
      <w:r w:rsidRPr="00B177E6">
        <w:rPr>
          <w:rFonts w:asciiTheme="minorHAnsi" w:eastAsia="Times New Roman" w:hAnsiTheme="minorHAnsi" w:cstheme="minorHAnsi"/>
          <w:i/>
          <w:color w:val="0000FF"/>
          <w:szCs w:val="24"/>
          <w:lang w:eastAsia="sk-SK"/>
        </w:rPr>
        <w:t>A čo by ti pomohlo, aby si to jašenie mohol stopnúť</w:t>
      </w:r>
      <w:r w:rsidR="000C58E8">
        <w:rPr>
          <w:rFonts w:asciiTheme="minorHAnsi" w:eastAsia="Times New Roman" w:hAnsiTheme="minorHAnsi" w:cstheme="minorHAnsi"/>
          <w:i/>
          <w:color w:val="0000FF"/>
          <w:szCs w:val="24"/>
          <w:lang w:eastAsia="sk-SK"/>
        </w:rPr>
        <w:t>?</w:t>
      </w:r>
      <w:r w:rsidRPr="00B177E6">
        <w:rPr>
          <w:rFonts w:asciiTheme="minorHAnsi" w:eastAsia="Times New Roman" w:hAnsiTheme="minorHAnsi" w:cstheme="minorHAnsi"/>
          <w:i/>
          <w:color w:val="0000FF"/>
          <w:szCs w:val="24"/>
          <w:lang w:eastAsia="sk-SK"/>
        </w:rPr>
        <w:t xml:space="preserve"> Lebo ak pozorujem  jašenie, tak ti vravím, že sa treba sústrediť na učenie a tak... ale vnímam, že to nepomáha. </w:t>
      </w:r>
    </w:p>
    <w:p w14:paraId="569CCA1B" w14:textId="1D4BD8A5" w:rsidR="00C875C7" w:rsidRPr="00B177E6" w:rsidRDefault="00C875C7" w:rsidP="006C1C80">
      <w:pPr>
        <w:spacing w:before="0" w:beforeAutospacing="0" w:after="0" w:afterAutospacing="0" w:line="240" w:lineRule="auto"/>
        <w:textAlignment w:val="baseline"/>
        <w:rPr>
          <w:rFonts w:asciiTheme="minorHAnsi" w:eastAsia="Times New Roman" w:hAnsiTheme="minorHAnsi" w:cstheme="minorHAnsi"/>
          <w:i/>
          <w:color w:val="0000FF"/>
          <w:szCs w:val="24"/>
          <w:lang w:eastAsia="sk-SK"/>
        </w:rPr>
      </w:pPr>
      <w:r w:rsidRPr="006C1C80">
        <w:rPr>
          <w:rFonts w:asciiTheme="minorHAnsi" w:eastAsia="Times New Roman" w:hAnsiTheme="minorHAnsi" w:cstheme="minorHAnsi"/>
          <w:color w:val="0000FF"/>
          <w:szCs w:val="24"/>
          <w:lang w:eastAsia="sk-SK"/>
        </w:rPr>
        <w:t xml:space="preserve">M: </w:t>
      </w:r>
      <w:r w:rsidRPr="00B177E6">
        <w:rPr>
          <w:rFonts w:asciiTheme="minorHAnsi" w:eastAsia="Times New Roman" w:hAnsiTheme="minorHAnsi" w:cstheme="minorHAnsi"/>
          <w:i/>
          <w:color w:val="0000FF"/>
          <w:szCs w:val="24"/>
          <w:lang w:eastAsia="sk-SK"/>
        </w:rPr>
        <w:t>No mne by asi pomohlo, keby si mi rovno povedala, že sa mám stopnúť. Ja viem, že to nepatrí na vyučovanie</w:t>
      </w:r>
      <w:r w:rsidR="000C58E8">
        <w:rPr>
          <w:rFonts w:asciiTheme="minorHAnsi" w:eastAsia="Times New Roman" w:hAnsiTheme="minorHAnsi" w:cstheme="minorHAnsi"/>
          <w:i/>
          <w:color w:val="0000FF"/>
          <w:szCs w:val="24"/>
          <w:lang w:eastAsia="sk-SK"/>
        </w:rPr>
        <w:t>,</w:t>
      </w:r>
      <w:r w:rsidRPr="00B177E6">
        <w:rPr>
          <w:rFonts w:asciiTheme="minorHAnsi" w:eastAsia="Times New Roman" w:hAnsiTheme="minorHAnsi" w:cstheme="minorHAnsi"/>
          <w:i/>
          <w:color w:val="0000FF"/>
          <w:szCs w:val="24"/>
          <w:lang w:eastAsia="sk-SK"/>
        </w:rPr>
        <w:t xml:space="preserve"> ale keď sa už rozjaším, je mi ťažko len tak prestať. Vlastne všetci mi hovoria, čo robím, ako </w:t>
      </w:r>
      <w:proofErr w:type="spellStart"/>
      <w:r w:rsidRPr="00B177E6">
        <w:rPr>
          <w:rFonts w:asciiTheme="minorHAnsi" w:eastAsia="Times New Roman" w:hAnsiTheme="minorHAnsi" w:cstheme="minorHAnsi"/>
          <w:i/>
          <w:color w:val="0000FF"/>
          <w:szCs w:val="24"/>
          <w:lang w:eastAsia="sk-SK"/>
        </w:rPr>
        <w:t>rozjašujem</w:t>
      </w:r>
      <w:proofErr w:type="spellEnd"/>
      <w:r w:rsidRPr="00B177E6">
        <w:rPr>
          <w:rFonts w:asciiTheme="minorHAnsi" w:eastAsia="Times New Roman" w:hAnsiTheme="minorHAnsi" w:cstheme="minorHAnsi"/>
          <w:i/>
          <w:color w:val="0000FF"/>
          <w:szCs w:val="24"/>
          <w:lang w:eastAsia="sk-SK"/>
        </w:rPr>
        <w:t>, nepotrebuje to vedieť, potrebujem len jednoduchú informáciu, že sa má</w:t>
      </w:r>
      <w:r w:rsidR="000C58E8">
        <w:rPr>
          <w:rFonts w:asciiTheme="minorHAnsi" w:eastAsia="Times New Roman" w:hAnsiTheme="minorHAnsi" w:cstheme="minorHAnsi"/>
          <w:i/>
          <w:color w:val="0000FF"/>
          <w:szCs w:val="24"/>
          <w:lang w:eastAsia="sk-SK"/>
        </w:rPr>
        <w:t>m</w:t>
      </w:r>
      <w:r w:rsidRPr="00B177E6">
        <w:rPr>
          <w:rFonts w:asciiTheme="minorHAnsi" w:eastAsia="Times New Roman" w:hAnsiTheme="minorHAnsi" w:cstheme="minorHAnsi"/>
          <w:i/>
          <w:color w:val="0000FF"/>
          <w:szCs w:val="24"/>
          <w:lang w:eastAsia="sk-SK"/>
        </w:rPr>
        <w:t xml:space="preserve"> stopnúť. </w:t>
      </w:r>
    </w:p>
    <w:p w14:paraId="58024C71"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U: </w:t>
      </w:r>
      <w:r w:rsidRPr="00B177E6">
        <w:rPr>
          <w:rFonts w:asciiTheme="minorHAnsi" w:eastAsia="Times New Roman" w:hAnsiTheme="minorHAnsi" w:cstheme="minorHAnsi"/>
          <w:i/>
          <w:color w:val="0000FF"/>
          <w:szCs w:val="24"/>
          <w:lang w:eastAsia="sk-SK"/>
        </w:rPr>
        <w:t>Pomohol by ti nejaký jasný signál?</w:t>
      </w:r>
      <w:r w:rsidRPr="006C1C80">
        <w:rPr>
          <w:rFonts w:asciiTheme="minorHAnsi" w:eastAsia="Times New Roman" w:hAnsiTheme="minorHAnsi" w:cstheme="minorHAnsi"/>
          <w:color w:val="0000FF"/>
          <w:szCs w:val="24"/>
          <w:lang w:eastAsia="sk-SK"/>
        </w:rPr>
        <w:t>  </w:t>
      </w:r>
    </w:p>
    <w:p w14:paraId="6B3B74B3"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M: </w:t>
      </w:r>
      <w:r w:rsidRPr="00B177E6">
        <w:rPr>
          <w:rFonts w:asciiTheme="minorHAnsi" w:eastAsia="Times New Roman" w:hAnsiTheme="minorHAnsi" w:cstheme="minorHAnsi"/>
          <w:i/>
          <w:color w:val="0000FF"/>
          <w:szCs w:val="24"/>
          <w:lang w:eastAsia="sk-SK"/>
        </w:rPr>
        <w:t>Áno... napríklad STOPNI sa!</w:t>
      </w:r>
      <w:r w:rsidRPr="006C1C80">
        <w:rPr>
          <w:rFonts w:asciiTheme="minorHAnsi" w:eastAsia="Times New Roman" w:hAnsiTheme="minorHAnsi" w:cstheme="minorHAnsi"/>
          <w:color w:val="0000FF"/>
          <w:szCs w:val="24"/>
          <w:lang w:eastAsia="sk-SK"/>
        </w:rPr>
        <w:t> </w:t>
      </w:r>
    </w:p>
    <w:p w14:paraId="62F8D536"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U: </w:t>
      </w:r>
      <w:r w:rsidRPr="00BA407C">
        <w:rPr>
          <w:rFonts w:asciiTheme="minorHAnsi" w:eastAsia="Times New Roman" w:hAnsiTheme="minorHAnsi" w:cstheme="minorHAnsi"/>
          <w:i/>
          <w:color w:val="0000FF"/>
          <w:szCs w:val="24"/>
          <w:lang w:eastAsia="sk-SK"/>
        </w:rPr>
        <w:t>Dobre, môžeme to vyskúšať. Prejdem to aj s ostatnými vyučujúcimi, aby ti v prípade rozjašenia dali takýto signál.... a spomínal si zlomky.</w:t>
      </w:r>
      <w:r w:rsidRPr="006C1C80">
        <w:rPr>
          <w:rFonts w:asciiTheme="minorHAnsi" w:eastAsia="Times New Roman" w:hAnsiTheme="minorHAnsi" w:cstheme="minorHAnsi"/>
          <w:color w:val="0000FF"/>
          <w:szCs w:val="24"/>
          <w:lang w:eastAsia="sk-SK"/>
        </w:rPr>
        <w:t>  </w:t>
      </w:r>
    </w:p>
    <w:p w14:paraId="7F185EE4"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M: </w:t>
      </w:r>
      <w:r w:rsidRPr="00BA407C">
        <w:rPr>
          <w:rFonts w:asciiTheme="minorHAnsi" w:eastAsia="Times New Roman" w:hAnsiTheme="minorHAnsi" w:cstheme="minorHAnsi"/>
          <w:i/>
          <w:color w:val="0000FF"/>
          <w:szCs w:val="24"/>
          <w:lang w:eastAsia="sk-SK"/>
        </w:rPr>
        <w:t>Áno!</w:t>
      </w:r>
      <w:r w:rsidRPr="006C1C80">
        <w:rPr>
          <w:rFonts w:asciiTheme="minorHAnsi" w:eastAsia="Times New Roman" w:hAnsiTheme="minorHAnsi" w:cstheme="minorHAnsi"/>
          <w:color w:val="0000FF"/>
          <w:szCs w:val="24"/>
          <w:lang w:eastAsia="sk-SK"/>
        </w:rPr>
        <w:t> </w:t>
      </w:r>
    </w:p>
    <w:p w14:paraId="64FD4EB5" w14:textId="77777777" w:rsidR="00C875C7" w:rsidRPr="00BA407C" w:rsidRDefault="00C875C7" w:rsidP="006C1C80">
      <w:pPr>
        <w:spacing w:before="0" w:beforeAutospacing="0" w:after="0" w:afterAutospacing="0" w:line="240" w:lineRule="auto"/>
        <w:textAlignment w:val="baseline"/>
        <w:rPr>
          <w:rFonts w:asciiTheme="minorHAnsi" w:eastAsia="Times New Roman" w:hAnsiTheme="minorHAnsi" w:cstheme="minorHAnsi"/>
          <w:i/>
          <w:color w:val="0000FF"/>
          <w:szCs w:val="24"/>
          <w:lang w:eastAsia="sk-SK"/>
        </w:rPr>
      </w:pPr>
      <w:r w:rsidRPr="006C1C80">
        <w:rPr>
          <w:rFonts w:asciiTheme="minorHAnsi" w:eastAsia="Times New Roman" w:hAnsiTheme="minorHAnsi" w:cstheme="minorHAnsi"/>
          <w:color w:val="0000FF"/>
          <w:szCs w:val="24"/>
          <w:lang w:eastAsia="sk-SK"/>
        </w:rPr>
        <w:t xml:space="preserve">U: </w:t>
      </w:r>
      <w:r w:rsidRPr="00BA407C">
        <w:rPr>
          <w:rFonts w:asciiTheme="minorHAnsi" w:eastAsia="Times New Roman" w:hAnsiTheme="minorHAnsi" w:cstheme="minorHAnsi"/>
          <w:i/>
          <w:color w:val="0000FF"/>
          <w:szCs w:val="24"/>
          <w:lang w:eastAsia="sk-SK"/>
        </w:rPr>
        <w:t xml:space="preserve">Tu v pracovnom zošite ti môžem vyznačiť </w:t>
      </w:r>
      <w:proofErr w:type="spellStart"/>
      <w:r w:rsidRPr="00BA407C">
        <w:rPr>
          <w:rFonts w:asciiTheme="minorHAnsi" w:eastAsia="Times New Roman" w:hAnsiTheme="minorHAnsi" w:cstheme="minorHAnsi"/>
          <w:i/>
          <w:color w:val="0000FF"/>
          <w:szCs w:val="24"/>
          <w:lang w:eastAsia="sk-SK"/>
        </w:rPr>
        <w:t>precvičovacie</w:t>
      </w:r>
      <w:proofErr w:type="spellEnd"/>
      <w:r w:rsidRPr="00BA407C">
        <w:rPr>
          <w:rFonts w:asciiTheme="minorHAnsi" w:eastAsia="Times New Roman" w:hAnsiTheme="minorHAnsi" w:cstheme="minorHAnsi"/>
          <w:i/>
          <w:color w:val="0000FF"/>
          <w:szCs w:val="24"/>
          <w:lang w:eastAsia="sk-SK"/>
        </w:rPr>
        <w:t xml:space="preserve"> úlohy, mohol by si si ich postupne prejsť a malo by ti to dať pochopenie zlomkov.  </w:t>
      </w:r>
    </w:p>
    <w:p w14:paraId="64C15596" w14:textId="77777777" w:rsidR="00C875C7" w:rsidRPr="00BA407C" w:rsidRDefault="00C875C7" w:rsidP="006C1C80">
      <w:pPr>
        <w:spacing w:before="0" w:beforeAutospacing="0" w:after="0" w:afterAutospacing="0" w:line="240" w:lineRule="auto"/>
        <w:textAlignment w:val="baseline"/>
        <w:rPr>
          <w:rFonts w:asciiTheme="minorHAnsi" w:eastAsia="Times New Roman" w:hAnsiTheme="minorHAnsi" w:cstheme="minorHAnsi"/>
          <w:i/>
          <w:color w:val="0000FF"/>
          <w:szCs w:val="24"/>
          <w:lang w:eastAsia="sk-SK"/>
        </w:rPr>
      </w:pPr>
      <w:r w:rsidRPr="006C1C80">
        <w:rPr>
          <w:rFonts w:asciiTheme="minorHAnsi" w:eastAsia="Times New Roman" w:hAnsiTheme="minorHAnsi" w:cstheme="minorHAnsi"/>
          <w:color w:val="0000FF"/>
          <w:szCs w:val="24"/>
          <w:lang w:eastAsia="sk-SK"/>
        </w:rPr>
        <w:t xml:space="preserve">M: </w:t>
      </w:r>
      <w:r w:rsidRPr="00BA407C">
        <w:rPr>
          <w:rFonts w:asciiTheme="minorHAnsi" w:eastAsia="Times New Roman" w:hAnsiTheme="minorHAnsi" w:cstheme="minorHAnsi"/>
          <w:i/>
          <w:color w:val="0000FF"/>
          <w:szCs w:val="24"/>
          <w:lang w:eastAsia="sk-SK"/>
        </w:rPr>
        <w:t>Dobre, skúsim to prepočítať. </w:t>
      </w:r>
    </w:p>
    <w:p w14:paraId="67FD418B" w14:textId="77777777" w:rsidR="00C875C7" w:rsidRPr="00BA407C" w:rsidRDefault="00C875C7" w:rsidP="006C1C80">
      <w:pPr>
        <w:spacing w:before="0" w:beforeAutospacing="0" w:after="0" w:afterAutospacing="0" w:line="240" w:lineRule="auto"/>
        <w:textAlignment w:val="baseline"/>
        <w:rPr>
          <w:rFonts w:asciiTheme="minorHAnsi" w:eastAsia="Times New Roman" w:hAnsiTheme="minorHAnsi" w:cstheme="minorHAnsi"/>
          <w:i/>
          <w:color w:val="0000FF"/>
          <w:szCs w:val="24"/>
          <w:lang w:eastAsia="sk-SK"/>
        </w:rPr>
      </w:pPr>
      <w:r w:rsidRPr="006C1C80">
        <w:rPr>
          <w:rFonts w:asciiTheme="minorHAnsi" w:eastAsia="Times New Roman" w:hAnsiTheme="minorHAnsi" w:cstheme="minorHAnsi"/>
          <w:color w:val="0000FF"/>
          <w:szCs w:val="24"/>
          <w:lang w:eastAsia="sk-SK"/>
        </w:rPr>
        <w:lastRenderedPageBreak/>
        <w:t xml:space="preserve">Matka: </w:t>
      </w:r>
      <w:r w:rsidRPr="00BA407C">
        <w:rPr>
          <w:rFonts w:asciiTheme="minorHAnsi" w:eastAsia="Times New Roman" w:hAnsiTheme="minorHAnsi" w:cstheme="minorHAnsi"/>
          <w:i/>
          <w:color w:val="0000FF"/>
          <w:szCs w:val="24"/>
          <w:lang w:eastAsia="sk-SK"/>
        </w:rPr>
        <w:t>Ja by som ti mohla úlohy dávkovať postupne. </w:t>
      </w:r>
    </w:p>
    <w:p w14:paraId="79C85A78"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U: </w:t>
      </w:r>
      <w:r w:rsidRPr="00BA407C">
        <w:rPr>
          <w:rFonts w:asciiTheme="minorHAnsi" w:eastAsia="Times New Roman" w:hAnsiTheme="minorHAnsi" w:cstheme="minorHAnsi"/>
          <w:i/>
          <w:color w:val="0000FF"/>
          <w:szCs w:val="24"/>
          <w:lang w:eastAsia="sk-SK"/>
        </w:rPr>
        <w:t>Fajn, ak budeš potrebovať, môžem si s tebou pozrieť niektoré úlohy, ak ti niečo pôjde ťažko. Samotné výsledky si môžeš pozrieť na konci pracovného zošita.</w:t>
      </w:r>
      <w:r w:rsidRPr="006C1C80">
        <w:rPr>
          <w:rFonts w:asciiTheme="minorHAnsi" w:eastAsia="Times New Roman" w:hAnsiTheme="minorHAnsi" w:cstheme="minorHAnsi"/>
          <w:color w:val="0000FF"/>
          <w:szCs w:val="24"/>
          <w:lang w:eastAsia="sk-SK"/>
        </w:rPr>
        <w:t> </w:t>
      </w:r>
    </w:p>
    <w:p w14:paraId="164399CB"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w:t>
      </w:r>
    </w:p>
    <w:p w14:paraId="3A6FBF50" w14:textId="77777777" w:rsidR="00C875C7" w:rsidRPr="00C27695" w:rsidRDefault="00C875C7" w:rsidP="00C27695">
      <w:pPr>
        <w:spacing w:before="0" w:beforeAutospacing="0" w:after="0" w:afterAutospacing="0" w:line="240" w:lineRule="auto"/>
        <w:jc w:val="center"/>
        <w:textAlignment w:val="baseline"/>
        <w:rPr>
          <w:rFonts w:asciiTheme="minorHAnsi" w:eastAsia="Times New Roman" w:hAnsiTheme="minorHAnsi" w:cstheme="minorHAnsi"/>
          <w:i/>
          <w:color w:val="0000FF"/>
          <w:szCs w:val="24"/>
          <w:lang w:eastAsia="sk-SK"/>
        </w:rPr>
      </w:pPr>
      <w:r w:rsidRPr="00C27695">
        <w:rPr>
          <w:rFonts w:asciiTheme="minorHAnsi" w:eastAsia="Times New Roman" w:hAnsiTheme="minorHAnsi" w:cstheme="minorHAnsi"/>
          <w:b/>
          <w:bCs/>
          <w:i/>
          <w:color w:val="0000FF"/>
          <w:szCs w:val="24"/>
          <w:lang w:eastAsia="sk-SK"/>
        </w:rPr>
        <w:t>Priebeh a podmienky absolvovania predmetu</w:t>
      </w:r>
    </w:p>
    <w:p w14:paraId="6C0B2D3C" w14:textId="77777777" w:rsidR="00C875C7" w:rsidRPr="006C1C80" w:rsidRDefault="00C875C7" w:rsidP="006C1C80">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w:t>
      </w:r>
    </w:p>
    <w:p w14:paraId="03D35A73" w14:textId="308B93FC" w:rsidR="00C875C7" w:rsidRPr="006C1C80" w:rsidRDefault="00C875C7" w:rsidP="00A936F9">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Nasledujúca tabuľka popisuje priebeh absolvovania jednotlivých predmetov a podmienky, ktoré majú byť splnené na jeho absolvovanie v piatom ročníku a v príme až kvarte. Ide o zhr</w:t>
      </w:r>
      <w:r w:rsidR="000C58E8">
        <w:rPr>
          <w:rFonts w:asciiTheme="minorHAnsi" w:eastAsia="Times New Roman" w:hAnsiTheme="minorHAnsi" w:cstheme="minorHAnsi"/>
          <w:color w:val="0000FF"/>
          <w:szCs w:val="24"/>
          <w:lang w:eastAsia="sk-SK"/>
        </w:rPr>
        <w:t>ň</w:t>
      </w:r>
      <w:r w:rsidRPr="006C1C80">
        <w:rPr>
          <w:rFonts w:asciiTheme="minorHAnsi" w:eastAsia="Times New Roman" w:hAnsiTheme="minorHAnsi" w:cstheme="minorHAnsi"/>
          <w:color w:val="0000FF"/>
          <w:szCs w:val="24"/>
          <w:lang w:eastAsia="sk-SK"/>
        </w:rPr>
        <w:t xml:space="preserve">ujúci materiál pre učiteľov.  Súčasná legislatíva umožňuje v súhrnnom hodnotení uviesť v danom vyučovacom predmete na vysvedčení, že predmet žiak absolvoval alebo aktívne absolvoval (alebo neabsolvoval). Pri </w:t>
      </w:r>
      <w:proofErr w:type="spellStart"/>
      <w:r w:rsidRPr="006C1C80">
        <w:rPr>
          <w:rFonts w:asciiTheme="minorHAnsi" w:eastAsia="Times New Roman" w:hAnsiTheme="minorHAnsi" w:cstheme="minorHAnsi"/>
          <w:color w:val="0000FF"/>
          <w:szCs w:val="24"/>
          <w:lang w:eastAsia="sk-SK"/>
        </w:rPr>
        <w:t>nehodnototiacom</w:t>
      </w:r>
      <w:proofErr w:type="spellEnd"/>
      <w:r w:rsidRPr="006C1C80">
        <w:rPr>
          <w:rFonts w:asciiTheme="minorHAnsi" w:eastAsia="Times New Roman" w:hAnsiTheme="minorHAnsi" w:cstheme="minorHAnsi"/>
          <w:color w:val="0000FF"/>
          <w:szCs w:val="24"/>
          <w:lang w:eastAsia="sk-SK"/>
        </w:rPr>
        <w:t xml:space="preserve"> prístupe sme hľadali spôsob, ako vytvoriť formálnu štruktúru pre </w:t>
      </w:r>
      <w:r w:rsidR="000C58E8">
        <w:rPr>
          <w:rFonts w:asciiTheme="minorHAnsi" w:eastAsia="Times New Roman" w:hAnsiTheme="minorHAnsi" w:cstheme="minorHAnsi"/>
          <w:color w:val="0000FF"/>
          <w:szCs w:val="24"/>
          <w:lang w:eastAsia="sk-SK"/>
        </w:rPr>
        <w:t>spracovanie</w:t>
      </w:r>
      <w:r w:rsidR="000C58E8" w:rsidRPr="006C1C80">
        <w:rPr>
          <w:rFonts w:asciiTheme="minorHAnsi" w:eastAsia="Times New Roman" w:hAnsiTheme="minorHAnsi" w:cstheme="minorHAnsi"/>
          <w:color w:val="0000FF"/>
          <w:szCs w:val="24"/>
          <w:lang w:eastAsia="sk-SK"/>
        </w:rPr>
        <w:t xml:space="preserve"> </w:t>
      </w:r>
      <w:r w:rsidRPr="006C1C80">
        <w:rPr>
          <w:rFonts w:asciiTheme="minorHAnsi" w:eastAsia="Times New Roman" w:hAnsiTheme="minorHAnsi" w:cstheme="minorHAnsi"/>
          <w:color w:val="0000FF"/>
          <w:szCs w:val="24"/>
          <w:lang w:eastAsia="sk-SK"/>
        </w:rPr>
        <w:t xml:space="preserve">dôležitých aktivít v rámci daného vyučovacieho predmetu. Vytvorili sme tzv. procesné aktivity, ktorých absolvovanie </w:t>
      </w:r>
      <w:r w:rsidR="000C58E8">
        <w:rPr>
          <w:rFonts w:asciiTheme="minorHAnsi" w:eastAsia="Times New Roman" w:hAnsiTheme="minorHAnsi" w:cstheme="minorHAnsi"/>
          <w:color w:val="0000FF"/>
          <w:szCs w:val="24"/>
          <w:lang w:eastAsia="sk-SK"/>
        </w:rPr>
        <w:t xml:space="preserve">by </w:t>
      </w:r>
      <w:proofErr w:type="spellStart"/>
      <w:r w:rsidR="000C58E8">
        <w:rPr>
          <w:rFonts w:asciiTheme="minorHAnsi" w:eastAsia="Times New Roman" w:hAnsiTheme="minorHAnsi" w:cstheme="minorHAnsi"/>
          <w:color w:val="0000FF"/>
          <w:szCs w:val="24"/>
          <w:lang w:eastAsia="sk-SK"/>
        </w:rPr>
        <w:t>malo</w:t>
      </w:r>
      <w:r w:rsidRPr="006C1C80">
        <w:rPr>
          <w:rFonts w:asciiTheme="minorHAnsi" w:eastAsia="Times New Roman" w:hAnsiTheme="minorHAnsi" w:cstheme="minorHAnsi"/>
          <w:color w:val="0000FF"/>
          <w:szCs w:val="24"/>
          <w:lang w:eastAsia="sk-SK"/>
        </w:rPr>
        <w:t>zabezpeč</w:t>
      </w:r>
      <w:r w:rsidR="000C58E8">
        <w:rPr>
          <w:rFonts w:asciiTheme="minorHAnsi" w:eastAsia="Times New Roman" w:hAnsiTheme="minorHAnsi" w:cstheme="minorHAnsi"/>
          <w:color w:val="0000FF"/>
          <w:szCs w:val="24"/>
          <w:lang w:eastAsia="sk-SK"/>
        </w:rPr>
        <w:t>iť</w:t>
      </w:r>
      <w:proofErr w:type="spellEnd"/>
      <w:r w:rsidRPr="006C1C80">
        <w:rPr>
          <w:rFonts w:asciiTheme="minorHAnsi" w:eastAsia="Times New Roman" w:hAnsiTheme="minorHAnsi" w:cstheme="minorHAnsi"/>
          <w:color w:val="0000FF"/>
          <w:szCs w:val="24"/>
          <w:lang w:eastAsia="sk-SK"/>
        </w:rPr>
        <w:t xml:space="preserve"> osvojenie potrebných vedomostí a zručností. Predmet potom považujeme za aktívne absolvovaný, ak žiak vypracuje všetky procesné aktivity. Ak nie sú procesné aktivity vypracované, žiak predmet </w:t>
      </w:r>
      <w:r w:rsidRPr="00DD005E">
        <w:rPr>
          <w:rFonts w:asciiTheme="minorHAnsi" w:eastAsia="Times New Roman" w:hAnsiTheme="minorHAnsi" w:cstheme="minorHAnsi"/>
          <w:i/>
          <w:color w:val="0000FF"/>
          <w:szCs w:val="24"/>
          <w:lang w:eastAsia="sk-SK"/>
        </w:rPr>
        <w:t>absolvoval</w:t>
      </w:r>
      <w:r w:rsidRPr="006C1C80">
        <w:rPr>
          <w:rFonts w:asciiTheme="minorHAnsi" w:eastAsia="Times New Roman" w:hAnsiTheme="minorHAnsi" w:cstheme="minorHAnsi"/>
          <w:color w:val="0000FF"/>
          <w:szCs w:val="24"/>
          <w:lang w:eastAsia="sk-SK"/>
        </w:rPr>
        <w:t>. Ak vyučujúci (alebo rodič) zaznamená znaky prípadnej pasivity a má podozrenie, že žiak si neosvojuje dané vedomosti a zručnosti, oslovíme na spoluprácu rodičov a navrhneme postupy, ako žiaka podporiť vo vzdelávaní. </w:t>
      </w:r>
    </w:p>
    <w:p w14:paraId="5E41A6CC" w14:textId="77777777" w:rsidR="00C875C7" w:rsidRPr="006C1C80" w:rsidRDefault="00C875C7" w:rsidP="006C1C80">
      <w:p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w:t>
      </w:r>
    </w:p>
    <w:p w14:paraId="17A8C2B8" w14:textId="77777777" w:rsidR="00C875C7" w:rsidRPr="006C1C80" w:rsidRDefault="00C875C7" w:rsidP="006C1C80">
      <w:p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Skratky: </w:t>
      </w:r>
    </w:p>
    <w:p w14:paraId="4042C1D2" w14:textId="77777777" w:rsidR="00C875C7" w:rsidRPr="00A936F9" w:rsidRDefault="00C875C7" w:rsidP="00A936F9">
      <w:pPr>
        <w:pStyle w:val="Odsekzoznamu"/>
        <w:numPr>
          <w:ilvl w:val="0"/>
          <w:numId w:val="14"/>
        </w:num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A936F9">
        <w:rPr>
          <w:rFonts w:asciiTheme="minorHAnsi" w:eastAsia="Times New Roman" w:hAnsiTheme="minorHAnsi" w:cstheme="minorHAnsi"/>
          <w:color w:val="0000FF"/>
          <w:szCs w:val="24"/>
          <w:lang w:eastAsia="sk-SK"/>
        </w:rPr>
        <w:t>PA – procesná aktivity (popis v texte Nehodnotenie) </w:t>
      </w:r>
    </w:p>
    <w:p w14:paraId="5C1258DF" w14:textId="77777777" w:rsidR="00C875C7" w:rsidRPr="00A936F9" w:rsidRDefault="00C875C7" w:rsidP="00A936F9">
      <w:pPr>
        <w:pStyle w:val="Odsekzoznamu"/>
        <w:numPr>
          <w:ilvl w:val="0"/>
          <w:numId w:val="14"/>
        </w:num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A936F9">
        <w:rPr>
          <w:rFonts w:asciiTheme="minorHAnsi" w:eastAsia="Times New Roman" w:hAnsiTheme="minorHAnsi" w:cstheme="minorHAnsi"/>
          <w:color w:val="0000FF"/>
          <w:szCs w:val="24"/>
          <w:lang w:eastAsia="sk-SK"/>
        </w:rPr>
        <w:t>TC – tematický celok (Učivo je rozplánované v TVVP. V nich je označené okrem učiva aj procesné a overovacie aktivity) </w:t>
      </w:r>
    </w:p>
    <w:p w14:paraId="46E85D12" w14:textId="77777777" w:rsidR="00C875C7" w:rsidRPr="00A936F9" w:rsidRDefault="00C875C7" w:rsidP="00A936F9">
      <w:pPr>
        <w:pStyle w:val="Odsekzoznamu"/>
        <w:numPr>
          <w:ilvl w:val="0"/>
          <w:numId w:val="14"/>
        </w:num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A936F9">
        <w:rPr>
          <w:rFonts w:asciiTheme="minorHAnsi" w:eastAsia="Times New Roman" w:hAnsiTheme="minorHAnsi" w:cstheme="minorHAnsi"/>
          <w:color w:val="0000FF"/>
          <w:szCs w:val="24"/>
          <w:lang w:eastAsia="sk-SK"/>
        </w:rPr>
        <w:t>TC1PA1 – tematický celok č. 1, procesná aktivita č. 1 </w:t>
      </w:r>
    </w:p>
    <w:p w14:paraId="5B475141" w14:textId="77777777" w:rsidR="00C875C7" w:rsidRPr="00A936F9" w:rsidRDefault="00C875C7" w:rsidP="00A936F9">
      <w:pPr>
        <w:pStyle w:val="Odsekzoznamu"/>
        <w:numPr>
          <w:ilvl w:val="0"/>
          <w:numId w:val="14"/>
        </w:num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A936F9">
        <w:rPr>
          <w:rFonts w:asciiTheme="minorHAnsi" w:eastAsia="Times New Roman" w:hAnsiTheme="minorHAnsi" w:cstheme="minorHAnsi"/>
          <w:color w:val="0000FF"/>
          <w:szCs w:val="24"/>
          <w:lang w:eastAsia="sk-SK"/>
        </w:rPr>
        <w:t>KO – kontrolné overenie </w:t>
      </w:r>
    </w:p>
    <w:p w14:paraId="5A052306" w14:textId="1A165A24" w:rsidR="00C875C7" w:rsidRPr="00A936F9" w:rsidRDefault="00C875C7" w:rsidP="00A936F9">
      <w:pPr>
        <w:pStyle w:val="Odsekzoznamu"/>
        <w:numPr>
          <w:ilvl w:val="0"/>
          <w:numId w:val="14"/>
        </w:num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A936F9">
        <w:rPr>
          <w:rFonts w:asciiTheme="minorHAnsi" w:eastAsia="Times New Roman" w:hAnsiTheme="minorHAnsi" w:cstheme="minorHAnsi"/>
          <w:color w:val="0000FF"/>
          <w:szCs w:val="24"/>
          <w:lang w:eastAsia="sk-SK"/>
        </w:rPr>
        <w:t>TP – týždenné prehľady (systém zaznamenávania prebratého učiva na týždennej</w:t>
      </w:r>
      <w:r w:rsidR="0002550B">
        <w:rPr>
          <w:rFonts w:asciiTheme="minorHAnsi" w:eastAsia="Times New Roman" w:hAnsiTheme="minorHAnsi" w:cstheme="minorHAnsi"/>
          <w:color w:val="0000FF"/>
          <w:szCs w:val="24"/>
          <w:lang w:eastAsia="sk-SK"/>
        </w:rPr>
        <w:t xml:space="preserve"> báze</w:t>
      </w:r>
      <w:r w:rsidRPr="00A936F9">
        <w:rPr>
          <w:rFonts w:asciiTheme="minorHAnsi" w:eastAsia="Times New Roman" w:hAnsiTheme="minorHAnsi" w:cstheme="minorHAnsi"/>
          <w:color w:val="0000FF"/>
          <w:szCs w:val="24"/>
          <w:lang w:eastAsia="sk-SK"/>
        </w:rPr>
        <w:t>, ktorý je zdieľaný s rodičmi a učiteľmi; obsahuje aj prelinkovanie na učebné materiály, prezentácie a tiež informáciu o PS a KO) </w:t>
      </w:r>
    </w:p>
    <w:p w14:paraId="121D730D" w14:textId="77777777" w:rsidR="00C875C7" w:rsidRPr="006C1C80" w:rsidRDefault="00C875C7" w:rsidP="006C1C80">
      <w:p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w:t>
      </w:r>
    </w:p>
    <w:p w14:paraId="0ED37359" w14:textId="75B8F09A" w:rsidR="00C875C7" w:rsidRPr="006C1C80" w:rsidRDefault="00C875C7" w:rsidP="00A936F9">
      <w:pPr>
        <w:spacing w:before="0" w:beforeAutospacing="0" w:after="0" w:afterAutospacing="0" w:line="240" w:lineRule="auto"/>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Tabuľka znázorňuje </w:t>
      </w:r>
      <w:bookmarkStart w:id="0" w:name="_Hlk121579660"/>
      <w:r w:rsidRPr="006C1C80">
        <w:rPr>
          <w:rFonts w:asciiTheme="minorHAnsi" w:eastAsia="Times New Roman" w:hAnsiTheme="minorHAnsi" w:cstheme="minorHAnsi"/>
          <w:color w:val="0000FF"/>
          <w:szCs w:val="24"/>
          <w:lang w:eastAsia="sk-SK"/>
        </w:rPr>
        <w:t>proces absolvovania vyučovacieho predmetu</w:t>
      </w:r>
      <w:bookmarkEnd w:id="0"/>
      <w:r w:rsidRPr="006C1C80">
        <w:rPr>
          <w:rFonts w:asciiTheme="minorHAnsi" w:eastAsia="Times New Roman" w:hAnsiTheme="minorHAnsi" w:cstheme="minorHAnsi"/>
          <w:color w:val="0000FF"/>
          <w:szCs w:val="24"/>
          <w:lang w:eastAsia="sk-SK"/>
        </w:rPr>
        <w:t xml:space="preserve">. Obsahuje napr. </w:t>
      </w:r>
      <w:r w:rsidR="00A936F9">
        <w:rPr>
          <w:rFonts w:asciiTheme="minorHAnsi" w:eastAsia="Times New Roman" w:hAnsiTheme="minorHAnsi" w:cstheme="minorHAnsi"/>
          <w:color w:val="0000FF"/>
          <w:szCs w:val="24"/>
          <w:lang w:eastAsia="sk-SK"/>
        </w:rPr>
        <w:t>i</w:t>
      </w:r>
      <w:r w:rsidRPr="006C1C80">
        <w:rPr>
          <w:rFonts w:asciiTheme="minorHAnsi" w:eastAsia="Times New Roman" w:hAnsiTheme="minorHAnsi" w:cstheme="minorHAnsi"/>
          <w:color w:val="0000FF"/>
          <w:szCs w:val="24"/>
          <w:lang w:eastAsia="sk-SK"/>
        </w:rPr>
        <w:t>nformácie</w:t>
      </w:r>
      <w:r w:rsidR="0002550B">
        <w:rPr>
          <w:rFonts w:asciiTheme="minorHAnsi" w:eastAsia="Times New Roman" w:hAnsiTheme="minorHAnsi" w:cstheme="minorHAnsi"/>
          <w:color w:val="0000FF"/>
          <w:szCs w:val="24"/>
          <w:lang w:eastAsia="sk-SK"/>
        </w:rPr>
        <w:t xml:space="preserve"> týkajúce sa rôznych oblastí.</w:t>
      </w:r>
      <w:r w:rsidRPr="006C1C80">
        <w:rPr>
          <w:rFonts w:asciiTheme="minorHAnsi" w:eastAsia="Times New Roman" w:hAnsiTheme="minorHAnsi" w:cstheme="minorHAnsi"/>
          <w:color w:val="0000FF"/>
          <w:szCs w:val="24"/>
          <w:lang w:eastAsia="sk-SK"/>
        </w:rPr>
        <w:t> </w:t>
      </w:r>
    </w:p>
    <w:p w14:paraId="60FCC498" w14:textId="77777777" w:rsidR="00C875C7" w:rsidRPr="00A936F9" w:rsidRDefault="00A936F9" w:rsidP="006C1C80">
      <w:pPr>
        <w:spacing w:before="0" w:beforeAutospacing="0" w:after="0" w:afterAutospacing="0" w:line="240" w:lineRule="auto"/>
        <w:jc w:val="left"/>
        <w:textAlignment w:val="baseline"/>
        <w:rPr>
          <w:rFonts w:asciiTheme="minorHAnsi" w:eastAsia="Times New Roman" w:hAnsiTheme="minorHAnsi" w:cstheme="minorHAnsi"/>
          <w:b/>
          <w:color w:val="0000FF"/>
          <w:szCs w:val="24"/>
          <w:lang w:eastAsia="sk-SK"/>
        </w:rPr>
      </w:pPr>
      <w:r>
        <w:rPr>
          <w:rFonts w:asciiTheme="minorHAnsi" w:eastAsia="Times New Roman" w:hAnsiTheme="minorHAnsi" w:cstheme="minorHAnsi"/>
          <w:b/>
          <w:color w:val="0000FF"/>
          <w:szCs w:val="24"/>
          <w:lang w:eastAsia="sk-SK"/>
        </w:rPr>
        <w:t xml:space="preserve">V </w:t>
      </w:r>
      <w:r w:rsidR="00C875C7" w:rsidRPr="00A936F9">
        <w:rPr>
          <w:rFonts w:asciiTheme="minorHAnsi" w:eastAsia="Times New Roman" w:hAnsiTheme="minorHAnsi" w:cstheme="minorHAnsi"/>
          <w:b/>
          <w:color w:val="0000FF"/>
          <w:szCs w:val="24"/>
          <w:lang w:eastAsia="sk-SK"/>
        </w:rPr>
        <w:t>časti komunikácia: </w:t>
      </w:r>
    </w:p>
    <w:p w14:paraId="5C0EDBF3" w14:textId="5895E29E" w:rsidR="00C875C7" w:rsidRPr="00A936F9" w:rsidRDefault="00C875C7" w:rsidP="00A936F9">
      <w:pPr>
        <w:pStyle w:val="Odsekzoznamu"/>
        <w:numPr>
          <w:ilvl w:val="0"/>
          <w:numId w:val="15"/>
        </w:num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A936F9">
        <w:rPr>
          <w:rFonts w:asciiTheme="minorHAnsi" w:eastAsia="Times New Roman" w:hAnsiTheme="minorHAnsi" w:cstheme="minorHAnsi"/>
          <w:color w:val="0000FF"/>
          <w:szCs w:val="24"/>
          <w:lang w:eastAsia="sk-SK"/>
        </w:rPr>
        <w:t>rodičia získajú informácie o procesných aktivitách a o tom, či žiak procesnú aktivitu vypracoval</w:t>
      </w:r>
      <w:r w:rsidR="0002550B">
        <w:rPr>
          <w:rFonts w:asciiTheme="minorHAnsi" w:eastAsia="Times New Roman" w:hAnsiTheme="minorHAnsi" w:cstheme="minorHAnsi"/>
          <w:color w:val="0000FF"/>
          <w:szCs w:val="24"/>
          <w:lang w:eastAsia="sk-SK"/>
        </w:rPr>
        <w:t>;</w:t>
      </w:r>
      <w:r w:rsidRPr="00A936F9">
        <w:rPr>
          <w:rFonts w:asciiTheme="minorHAnsi" w:eastAsia="Times New Roman" w:hAnsiTheme="minorHAnsi" w:cstheme="minorHAnsi"/>
          <w:color w:val="0000FF"/>
          <w:szCs w:val="24"/>
          <w:lang w:eastAsia="sk-SK"/>
        </w:rPr>
        <w:t> </w:t>
      </w:r>
    </w:p>
    <w:p w14:paraId="4118E639" w14:textId="0923B3C0" w:rsidR="00C875C7" w:rsidRPr="00A936F9" w:rsidRDefault="00C875C7" w:rsidP="00A936F9">
      <w:pPr>
        <w:pStyle w:val="Odsekzoznamu"/>
        <w:numPr>
          <w:ilvl w:val="0"/>
          <w:numId w:val="15"/>
        </w:num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A936F9">
        <w:rPr>
          <w:rFonts w:asciiTheme="minorHAnsi" w:eastAsia="Times New Roman" w:hAnsiTheme="minorHAnsi" w:cstheme="minorHAnsi"/>
          <w:color w:val="0000FF"/>
          <w:szCs w:val="24"/>
          <w:lang w:eastAsia="sk-SK"/>
        </w:rPr>
        <w:t>ako je v </w:t>
      </w:r>
      <w:proofErr w:type="spellStart"/>
      <w:r w:rsidR="00B4322E">
        <w:rPr>
          <w:rFonts w:asciiTheme="minorHAnsi" w:eastAsia="Times New Roman" w:hAnsiTheme="minorHAnsi" w:cstheme="minorHAnsi"/>
          <w:color w:val="0000FF"/>
          <w:szCs w:val="24"/>
          <w:lang w:eastAsia="sk-SK"/>
        </w:rPr>
        <w:t>E</w:t>
      </w:r>
      <w:r w:rsidRPr="00A936F9">
        <w:rPr>
          <w:rFonts w:asciiTheme="minorHAnsi" w:eastAsia="Times New Roman" w:hAnsiTheme="minorHAnsi" w:cstheme="minorHAnsi"/>
          <w:color w:val="0000FF"/>
          <w:szCs w:val="24"/>
          <w:lang w:eastAsia="sk-SK"/>
        </w:rPr>
        <w:t>dupage</w:t>
      </w:r>
      <w:proofErr w:type="spellEnd"/>
      <w:r w:rsidRPr="00A936F9">
        <w:rPr>
          <w:rFonts w:asciiTheme="minorHAnsi" w:eastAsia="Times New Roman" w:hAnsiTheme="minorHAnsi" w:cstheme="minorHAnsi"/>
          <w:color w:val="0000FF"/>
          <w:szCs w:val="24"/>
          <w:lang w:eastAsia="sk-SK"/>
        </w:rPr>
        <w:t xml:space="preserve"> označené, či je PA splnená</w:t>
      </w:r>
      <w:r w:rsidR="0002550B">
        <w:rPr>
          <w:rFonts w:asciiTheme="minorHAnsi" w:eastAsia="Times New Roman" w:hAnsiTheme="minorHAnsi" w:cstheme="minorHAnsi"/>
          <w:color w:val="0000FF"/>
          <w:szCs w:val="24"/>
          <w:lang w:eastAsia="sk-SK"/>
        </w:rPr>
        <w:t>;</w:t>
      </w:r>
      <w:r w:rsidRPr="00A936F9">
        <w:rPr>
          <w:rFonts w:asciiTheme="minorHAnsi" w:eastAsia="Times New Roman" w:hAnsiTheme="minorHAnsi" w:cstheme="minorHAnsi"/>
          <w:color w:val="0000FF"/>
          <w:szCs w:val="24"/>
          <w:lang w:eastAsia="sk-SK"/>
        </w:rPr>
        <w:t> </w:t>
      </w:r>
    </w:p>
    <w:p w14:paraId="7344F697" w14:textId="77777777" w:rsidR="00C875C7" w:rsidRPr="00A936F9" w:rsidRDefault="00C875C7" w:rsidP="00A936F9">
      <w:pPr>
        <w:pStyle w:val="Odsekzoznamu"/>
        <w:numPr>
          <w:ilvl w:val="0"/>
          <w:numId w:val="15"/>
        </w:num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A936F9">
        <w:rPr>
          <w:rFonts w:asciiTheme="minorHAnsi" w:eastAsia="Times New Roman" w:hAnsiTheme="minorHAnsi" w:cstheme="minorHAnsi"/>
          <w:color w:val="0000FF"/>
          <w:szCs w:val="24"/>
          <w:lang w:eastAsia="sk-SK"/>
        </w:rPr>
        <w:t>aké skratky sa používajú pri procesných aktivitách</w:t>
      </w:r>
      <w:r w:rsidR="00B4322E">
        <w:rPr>
          <w:rFonts w:asciiTheme="minorHAnsi" w:eastAsia="Times New Roman" w:hAnsiTheme="minorHAnsi" w:cstheme="minorHAnsi"/>
          <w:color w:val="0000FF"/>
          <w:szCs w:val="24"/>
          <w:lang w:eastAsia="sk-SK"/>
        </w:rPr>
        <w:t>.</w:t>
      </w:r>
      <w:r w:rsidRPr="00A936F9">
        <w:rPr>
          <w:rFonts w:asciiTheme="minorHAnsi" w:eastAsia="Times New Roman" w:hAnsiTheme="minorHAnsi" w:cstheme="minorHAnsi"/>
          <w:color w:val="0000FF"/>
          <w:szCs w:val="24"/>
          <w:lang w:eastAsia="sk-SK"/>
        </w:rPr>
        <w:t> </w:t>
      </w:r>
    </w:p>
    <w:p w14:paraId="37B4EF8C" w14:textId="77777777" w:rsidR="00C875C7" w:rsidRPr="006C1C80" w:rsidRDefault="00C875C7" w:rsidP="006C1C80">
      <w:p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B4322E">
        <w:rPr>
          <w:rFonts w:asciiTheme="minorHAnsi" w:eastAsia="Times New Roman" w:hAnsiTheme="minorHAnsi" w:cstheme="minorHAnsi"/>
          <w:b/>
          <w:color w:val="0000FF"/>
          <w:szCs w:val="24"/>
          <w:lang w:eastAsia="sk-SK"/>
        </w:rPr>
        <w:t>V časti Možnosť dopracovania PA</w:t>
      </w:r>
      <w:r w:rsidRPr="006C1C80">
        <w:rPr>
          <w:rFonts w:asciiTheme="minorHAnsi" w:eastAsia="Times New Roman" w:hAnsiTheme="minorHAnsi" w:cstheme="minorHAnsi"/>
          <w:color w:val="0000FF"/>
          <w:szCs w:val="24"/>
          <w:lang w:eastAsia="sk-SK"/>
        </w:rPr>
        <w:t>: </w:t>
      </w:r>
    </w:p>
    <w:p w14:paraId="3356AEE5" w14:textId="39B372E4" w:rsidR="00C875C7" w:rsidRPr="00B4322E" w:rsidRDefault="00C875C7" w:rsidP="00B4322E">
      <w:pPr>
        <w:pStyle w:val="Odsekzoznamu"/>
        <w:numPr>
          <w:ilvl w:val="0"/>
          <w:numId w:val="16"/>
        </w:num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B4322E">
        <w:rPr>
          <w:rFonts w:asciiTheme="minorHAnsi" w:eastAsia="Times New Roman" w:hAnsiTheme="minorHAnsi" w:cstheme="minorHAnsi"/>
          <w:color w:val="0000FF"/>
          <w:szCs w:val="24"/>
          <w:lang w:eastAsia="sk-SK"/>
        </w:rPr>
        <w:t>dostanú rodičia informáciu o tom, že PA nie je splnená a dokedy je ju možné dopracovať</w:t>
      </w:r>
      <w:r w:rsidR="00B4322E">
        <w:rPr>
          <w:rFonts w:asciiTheme="minorHAnsi" w:eastAsia="Times New Roman" w:hAnsiTheme="minorHAnsi" w:cstheme="minorHAnsi"/>
          <w:color w:val="0000FF"/>
          <w:szCs w:val="24"/>
          <w:lang w:eastAsia="sk-SK"/>
        </w:rPr>
        <w:t>.</w:t>
      </w:r>
      <w:r w:rsidRPr="00B4322E">
        <w:rPr>
          <w:rFonts w:asciiTheme="minorHAnsi" w:eastAsia="Times New Roman" w:hAnsiTheme="minorHAnsi" w:cstheme="minorHAnsi"/>
          <w:color w:val="0000FF"/>
          <w:szCs w:val="24"/>
          <w:lang w:eastAsia="sk-SK"/>
        </w:rPr>
        <w:t> </w:t>
      </w:r>
    </w:p>
    <w:p w14:paraId="1F804349" w14:textId="77777777" w:rsidR="00C875C7" w:rsidRPr="00B4322E" w:rsidRDefault="00C875C7" w:rsidP="00B4322E">
      <w:pPr>
        <w:spacing w:before="0" w:beforeAutospacing="0" w:after="0" w:afterAutospacing="0" w:line="240" w:lineRule="auto"/>
        <w:jc w:val="left"/>
        <w:textAlignment w:val="baseline"/>
        <w:rPr>
          <w:rFonts w:asciiTheme="minorHAnsi" w:eastAsia="Times New Roman" w:hAnsiTheme="minorHAnsi" w:cstheme="minorHAnsi"/>
          <w:b/>
          <w:color w:val="0000FF"/>
          <w:szCs w:val="24"/>
          <w:lang w:eastAsia="sk-SK"/>
        </w:rPr>
      </w:pPr>
      <w:r w:rsidRPr="00B4322E">
        <w:rPr>
          <w:rFonts w:asciiTheme="minorHAnsi" w:eastAsia="Times New Roman" w:hAnsiTheme="minorHAnsi" w:cstheme="minorHAnsi"/>
          <w:b/>
          <w:color w:val="0000FF"/>
          <w:szCs w:val="24"/>
          <w:lang w:eastAsia="sk-SK"/>
        </w:rPr>
        <w:t>V časti Kontrolné overenia: </w:t>
      </w:r>
    </w:p>
    <w:p w14:paraId="16A214EC" w14:textId="344B59C3" w:rsidR="00C875C7" w:rsidRPr="00B4322E" w:rsidRDefault="0002550B" w:rsidP="00B4322E">
      <w:pPr>
        <w:pStyle w:val="Odsekzoznamu"/>
        <w:numPr>
          <w:ilvl w:val="0"/>
          <w:numId w:val="16"/>
        </w:num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Pr>
          <w:rFonts w:asciiTheme="minorHAnsi" w:eastAsia="Times New Roman" w:hAnsiTheme="minorHAnsi" w:cstheme="minorHAnsi"/>
          <w:color w:val="0000FF"/>
          <w:szCs w:val="24"/>
          <w:lang w:eastAsia="sk-SK"/>
        </w:rPr>
        <w:t xml:space="preserve">je uvedený </w:t>
      </w:r>
      <w:r w:rsidR="00C875C7" w:rsidRPr="00B4322E">
        <w:rPr>
          <w:rFonts w:asciiTheme="minorHAnsi" w:eastAsia="Times New Roman" w:hAnsiTheme="minorHAnsi" w:cstheme="minorHAnsi"/>
          <w:color w:val="0000FF"/>
          <w:szCs w:val="24"/>
          <w:lang w:eastAsia="sk-SK"/>
        </w:rPr>
        <w:t>čas oznámenia kontrolného overenia, čas opravy kontrolného overenia, označenie vypracovania overenia v </w:t>
      </w:r>
      <w:proofErr w:type="spellStart"/>
      <w:r w:rsidR="00C875C7" w:rsidRPr="00B4322E">
        <w:rPr>
          <w:rFonts w:asciiTheme="minorHAnsi" w:eastAsia="Times New Roman" w:hAnsiTheme="minorHAnsi" w:cstheme="minorHAnsi"/>
          <w:color w:val="0000FF"/>
          <w:szCs w:val="24"/>
          <w:lang w:eastAsia="sk-SK"/>
        </w:rPr>
        <w:t>Edupage</w:t>
      </w:r>
      <w:proofErr w:type="spellEnd"/>
      <w:r>
        <w:rPr>
          <w:rFonts w:asciiTheme="minorHAnsi" w:eastAsia="Times New Roman" w:hAnsiTheme="minorHAnsi" w:cstheme="minorHAnsi"/>
          <w:color w:val="0000FF"/>
          <w:szCs w:val="24"/>
          <w:lang w:eastAsia="sk-SK"/>
        </w:rPr>
        <w:t>;</w:t>
      </w:r>
    </w:p>
    <w:p w14:paraId="63096D8F" w14:textId="49BF6BE0" w:rsidR="00C875C7" w:rsidRPr="00B4322E" w:rsidRDefault="0002550B" w:rsidP="00B4322E">
      <w:pPr>
        <w:pStyle w:val="Odsekzoznamu"/>
        <w:numPr>
          <w:ilvl w:val="0"/>
          <w:numId w:val="16"/>
        </w:num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Pr>
          <w:rFonts w:asciiTheme="minorHAnsi" w:eastAsia="Times New Roman" w:hAnsiTheme="minorHAnsi" w:cstheme="minorHAnsi"/>
          <w:color w:val="0000FF"/>
          <w:szCs w:val="24"/>
          <w:lang w:eastAsia="sk-SK"/>
        </w:rPr>
        <w:t xml:space="preserve">uvádza </w:t>
      </w:r>
      <w:r w:rsidR="00C875C7" w:rsidRPr="00B4322E">
        <w:rPr>
          <w:rFonts w:asciiTheme="minorHAnsi" w:eastAsia="Times New Roman" w:hAnsiTheme="minorHAnsi" w:cstheme="minorHAnsi"/>
          <w:color w:val="0000FF"/>
          <w:szCs w:val="24"/>
          <w:lang w:eastAsia="sk-SK"/>
        </w:rPr>
        <w:t>form</w:t>
      </w:r>
      <w:r>
        <w:rPr>
          <w:rFonts w:asciiTheme="minorHAnsi" w:eastAsia="Times New Roman" w:hAnsiTheme="minorHAnsi" w:cstheme="minorHAnsi"/>
          <w:color w:val="0000FF"/>
          <w:szCs w:val="24"/>
          <w:lang w:eastAsia="sk-SK"/>
        </w:rPr>
        <w:t>u</w:t>
      </w:r>
      <w:r w:rsidR="00C875C7" w:rsidRPr="00B4322E">
        <w:rPr>
          <w:rFonts w:asciiTheme="minorHAnsi" w:eastAsia="Times New Roman" w:hAnsiTheme="minorHAnsi" w:cstheme="minorHAnsi"/>
          <w:color w:val="0000FF"/>
          <w:szCs w:val="24"/>
          <w:lang w:eastAsia="sk-SK"/>
        </w:rPr>
        <w:t xml:space="preserve"> opravovania kontrolných overení (vyznačenie správnych riešení, odporučenie </w:t>
      </w:r>
      <w:r w:rsidR="00B4322E">
        <w:rPr>
          <w:rFonts w:asciiTheme="minorHAnsi" w:eastAsia="Times New Roman" w:hAnsiTheme="minorHAnsi" w:cstheme="minorHAnsi"/>
          <w:color w:val="0000FF"/>
          <w:szCs w:val="24"/>
          <w:lang w:eastAsia="sk-SK"/>
        </w:rPr>
        <w:t>ap.</w:t>
      </w:r>
      <w:r w:rsidR="00C875C7" w:rsidRPr="00B4322E">
        <w:rPr>
          <w:rFonts w:asciiTheme="minorHAnsi" w:eastAsia="Times New Roman" w:hAnsiTheme="minorHAnsi" w:cstheme="minorHAnsi"/>
          <w:color w:val="0000FF"/>
          <w:szCs w:val="24"/>
          <w:lang w:eastAsia="sk-SK"/>
        </w:rPr>
        <w:t>)</w:t>
      </w:r>
      <w:r w:rsidR="00B4322E">
        <w:rPr>
          <w:rFonts w:asciiTheme="minorHAnsi" w:eastAsia="Times New Roman" w:hAnsiTheme="minorHAnsi" w:cstheme="minorHAnsi"/>
          <w:color w:val="0000FF"/>
          <w:szCs w:val="24"/>
          <w:lang w:eastAsia="sk-SK"/>
        </w:rPr>
        <w:t>.</w:t>
      </w:r>
    </w:p>
    <w:p w14:paraId="7BBD0041" w14:textId="77777777" w:rsidR="00C875C7" w:rsidRPr="006C1C80" w:rsidRDefault="00C875C7" w:rsidP="006C1C80">
      <w:p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w:t>
      </w:r>
    </w:p>
    <w:p w14:paraId="1CBFC0BE" w14:textId="77777777" w:rsidR="00C875C7" w:rsidRDefault="00C875C7" w:rsidP="006C1C80">
      <w:p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w:t>
      </w:r>
    </w:p>
    <w:p w14:paraId="0351E7B5" w14:textId="77777777" w:rsidR="00B4322E" w:rsidRDefault="00B4322E" w:rsidP="006C1C80">
      <w:p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p>
    <w:p w14:paraId="7832C472" w14:textId="77777777" w:rsidR="00B4322E" w:rsidRDefault="00B4322E" w:rsidP="006C1C80">
      <w:p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p>
    <w:p w14:paraId="4EA74460" w14:textId="77777777" w:rsidR="00B4322E" w:rsidRPr="00B4322E" w:rsidRDefault="00B4322E" w:rsidP="006C1C80">
      <w:pPr>
        <w:spacing w:before="0" w:beforeAutospacing="0" w:after="0" w:afterAutospacing="0" w:line="240" w:lineRule="auto"/>
        <w:jc w:val="left"/>
        <w:textAlignment w:val="baseline"/>
        <w:rPr>
          <w:rFonts w:asciiTheme="minorHAnsi" w:eastAsia="Times New Roman" w:hAnsiTheme="minorHAnsi" w:cstheme="minorHAnsi"/>
          <w:i/>
          <w:color w:val="0000FF"/>
          <w:szCs w:val="24"/>
          <w:lang w:eastAsia="sk-SK"/>
        </w:rPr>
      </w:pPr>
      <w:r w:rsidRPr="00B4322E">
        <w:rPr>
          <w:rFonts w:asciiTheme="minorHAnsi" w:eastAsia="Times New Roman" w:hAnsiTheme="minorHAnsi" w:cstheme="minorHAnsi"/>
          <w:i/>
          <w:color w:val="0000FF"/>
          <w:szCs w:val="24"/>
          <w:lang w:eastAsia="sk-SK"/>
        </w:rPr>
        <w:t>Tabuľka 1. Proces absolvovania vyučovacieho predmetu</w:t>
      </w:r>
    </w:p>
    <w:tbl>
      <w:tblPr>
        <w:tblW w:w="902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17"/>
        <w:gridCol w:w="1705"/>
        <w:gridCol w:w="6204"/>
      </w:tblGrid>
      <w:tr w:rsidR="006C1C80" w:rsidRPr="006C1C80" w14:paraId="7DC229ED" w14:textId="77777777" w:rsidTr="00B4322E">
        <w:trPr>
          <w:trHeight w:val="525"/>
        </w:trPr>
        <w:tc>
          <w:tcPr>
            <w:tcW w:w="2822" w:type="dxa"/>
            <w:gridSpan w:val="2"/>
            <w:tcBorders>
              <w:top w:val="single" w:sz="18" w:space="0" w:color="auto"/>
              <w:left w:val="single" w:sz="18" w:space="0" w:color="auto"/>
              <w:bottom w:val="single" w:sz="6" w:space="0" w:color="auto"/>
              <w:right w:val="single" w:sz="18" w:space="0" w:color="auto"/>
            </w:tcBorders>
            <w:vAlign w:val="center"/>
            <w:hideMark/>
          </w:tcPr>
          <w:p w14:paraId="01F6E421" w14:textId="77777777" w:rsidR="00C875C7" w:rsidRPr="006C1C80" w:rsidRDefault="00C875C7" w:rsidP="006C1C80">
            <w:p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w:t>
            </w:r>
          </w:p>
        </w:tc>
        <w:tc>
          <w:tcPr>
            <w:tcW w:w="6204" w:type="dxa"/>
            <w:tcBorders>
              <w:top w:val="single" w:sz="18" w:space="0" w:color="auto"/>
              <w:left w:val="single" w:sz="18" w:space="0" w:color="auto"/>
              <w:bottom w:val="single" w:sz="6" w:space="0" w:color="auto"/>
              <w:right w:val="single" w:sz="18" w:space="0" w:color="auto"/>
            </w:tcBorders>
            <w:vAlign w:val="center"/>
            <w:hideMark/>
          </w:tcPr>
          <w:p w14:paraId="779A83E0" w14:textId="77777777" w:rsidR="00C875C7" w:rsidRPr="006C1C80" w:rsidRDefault="00C875C7" w:rsidP="006C1C80">
            <w:pPr>
              <w:spacing w:before="0" w:beforeAutospacing="0" w:after="0" w:afterAutospacing="0" w:line="240" w:lineRule="auto"/>
              <w:jc w:val="center"/>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b/>
                <w:bCs/>
                <w:color w:val="0000FF"/>
                <w:szCs w:val="24"/>
                <w:lang w:eastAsia="sk-SK"/>
              </w:rPr>
              <w:t>Priebeh absolvovania predmetu</w:t>
            </w:r>
            <w:r w:rsidRPr="006C1C80">
              <w:rPr>
                <w:rFonts w:asciiTheme="minorHAnsi" w:eastAsia="Times New Roman" w:hAnsiTheme="minorHAnsi" w:cstheme="minorHAnsi"/>
                <w:color w:val="0000FF"/>
                <w:szCs w:val="24"/>
                <w:lang w:eastAsia="sk-SK"/>
              </w:rPr>
              <w:t> </w:t>
            </w:r>
          </w:p>
        </w:tc>
      </w:tr>
      <w:tr w:rsidR="006C1C80" w:rsidRPr="006C1C80" w14:paraId="00C4B850" w14:textId="77777777" w:rsidTr="00B4322E">
        <w:trPr>
          <w:trHeight w:val="270"/>
        </w:trPr>
        <w:tc>
          <w:tcPr>
            <w:tcW w:w="1117" w:type="dxa"/>
            <w:vMerge w:val="restart"/>
            <w:tcBorders>
              <w:top w:val="single" w:sz="6" w:space="0" w:color="auto"/>
              <w:left w:val="single" w:sz="18" w:space="0" w:color="auto"/>
              <w:bottom w:val="single" w:sz="6" w:space="0" w:color="auto"/>
              <w:right w:val="single" w:sz="6" w:space="0" w:color="auto"/>
            </w:tcBorders>
            <w:shd w:val="clear" w:color="auto" w:fill="FFD966"/>
            <w:vAlign w:val="center"/>
            <w:hideMark/>
          </w:tcPr>
          <w:p w14:paraId="1CCF5C1D" w14:textId="77777777" w:rsidR="00C875C7" w:rsidRPr="006C1C80" w:rsidRDefault="00C875C7" w:rsidP="006C1C80">
            <w:p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Uzavretie predmetu </w:t>
            </w:r>
          </w:p>
        </w:tc>
        <w:tc>
          <w:tcPr>
            <w:tcW w:w="1705" w:type="dxa"/>
            <w:vMerge w:val="restart"/>
            <w:tcBorders>
              <w:top w:val="single" w:sz="6" w:space="0" w:color="auto"/>
              <w:left w:val="single" w:sz="6" w:space="0" w:color="auto"/>
              <w:bottom w:val="single" w:sz="6" w:space="0" w:color="auto"/>
              <w:right w:val="single" w:sz="18" w:space="0" w:color="auto"/>
            </w:tcBorders>
            <w:shd w:val="clear" w:color="auto" w:fill="FFD966"/>
            <w:vAlign w:val="center"/>
            <w:hideMark/>
          </w:tcPr>
          <w:p w14:paraId="5A0D977B" w14:textId="77777777" w:rsidR="00C875C7" w:rsidRPr="006C1C80" w:rsidRDefault="00C875C7" w:rsidP="006C1C80">
            <w:p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absolvovanie </w:t>
            </w:r>
          </w:p>
        </w:tc>
        <w:tc>
          <w:tcPr>
            <w:tcW w:w="6204" w:type="dxa"/>
            <w:tcBorders>
              <w:top w:val="single" w:sz="6" w:space="0" w:color="auto"/>
              <w:left w:val="single" w:sz="18" w:space="0" w:color="auto"/>
              <w:bottom w:val="single" w:sz="6" w:space="0" w:color="auto"/>
              <w:right w:val="single" w:sz="18" w:space="0" w:color="auto"/>
            </w:tcBorders>
            <w:shd w:val="clear" w:color="auto" w:fill="FFD966"/>
            <w:vAlign w:val="center"/>
            <w:hideMark/>
          </w:tcPr>
          <w:p w14:paraId="56792672" w14:textId="77777777" w:rsidR="00C875C7" w:rsidRPr="006C1C80" w:rsidRDefault="00C875C7" w:rsidP="006C1C80">
            <w:pPr>
              <w:spacing w:before="0" w:beforeAutospacing="0" w:after="0" w:afterAutospacing="0" w:line="240" w:lineRule="auto"/>
              <w:jc w:val="center"/>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Aktívne absolvoval/a – splnené všetky PA </w:t>
            </w:r>
          </w:p>
        </w:tc>
      </w:tr>
      <w:tr w:rsidR="006C1C80" w:rsidRPr="006C1C80" w14:paraId="15F9AD86" w14:textId="77777777" w:rsidTr="00B4322E">
        <w:trPr>
          <w:trHeight w:val="285"/>
        </w:trPr>
        <w:tc>
          <w:tcPr>
            <w:tcW w:w="0" w:type="auto"/>
            <w:vMerge/>
            <w:tcBorders>
              <w:top w:val="single" w:sz="6" w:space="0" w:color="auto"/>
              <w:left w:val="single" w:sz="18" w:space="0" w:color="auto"/>
              <w:bottom w:val="single" w:sz="6" w:space="0" w:color="auto"/>
              <w:right w:val="single" w:sz="6" w:space="0" w:color="auto"/>
            </w:tcBorders>
            <w:vAlign w:val="center"/>
            <w:hideMark/>
          </w:tcPr>
          <w:p w14:paraId="15DF80D3" w14:textId="77777777" w:rsidR="00C875C7" w:rsidRPr="006C1C80" w:rsidRDefault="00C875C7" w:rsidP="006C1C80">
            <w:pPr>
              <w:spacing w:before="0" w:beforeAutospacing="0" w:after="0" w:afterAutospacing="0" w:line="240" w:lineRule="auto"/>
              <w:jc w:val="left"/>
              <w:rPr>
                <w:rFonts w:asciiTheme="minorHAnsi" w:eastAsia="Times New Roman" w:hAnsiTheme="minorHAnsi" w:cstheme="minorHAnsi"/>
                <w:color w:val="0000FF"/>
                <w:szCs w:val="24"/>
                <w:lang w:eastAsia="sk-SK"/>
              </w:rPr>
            </w:pPr>
          </w:p>
        </w:tc>
        <w:tc>
          <w:tcPr>
            <w:tcW w:w="0" w:type="auto"/>
            <w:vMerge/>
            <w:tcBorders>
              <w:top w:val="single" w:sz="6" w:space="0" w:color="auto"/>
              <w:left w:val="single" w:sz="6" w:space="0" w:color="auto"/>
              <w:bottom w:val="single" w:sz="6" w:space="0" w:color="auto"/>
              <w:right w:val="single" w:sz="18" w:space="0" w:color="auto"/>
            </w:tcBorders>
            <w:vAlign w:val="center"/>
            <w:hideMark/>
          </w:tcPr>
          <w:p w14:paraId="3A5DD521" w14:textId="77777777" w:rsidR="00C875C7" w:rsidRPr="006C1C80" w:rsidRDefault="00C875C7" w:rsidP="006C1C80">
            <w:pPr>
              <w:spacing w:before="0" w:beforeAutospacing="0" w:after="0" w:afterAutospacing="0" w:line="240" w:lineRule="auto"/>
              <w:jc w:val="left"/>
              <w:rPr>
                <w:rFonts w:asciiTheme="minorHAnsi" w:eastAsia="Times New Roman" w:hAnsiTheme="minorHAnsi" w:cstheme="minorHAnsi"/>
                <w:color w:val="0000FF"/>
                <w:szCs w:val="24"/>
                <w:lang w:eastAsia="sk-SK"/>
              </w:rPr>
            </w:pPr>
          </w:p>
        </w:tc>
        <w:tc>
          <w:tcPr>
            <w:tcW w:w="6204" w:type="dxa"/>
            <w:tcBorders>
              <w:top w:val="single" w:sz="6" w:space="0" w:color="auto"/>
              <w:left w:val="single" w:sz="18" w:space="0" w:color="auto"/>
              <w:bottom w:val="single" w:sz="6" w:space="0" w:color="auto"/>
              <w:right w:val="single" w:sz="18" w:space="0" w:color="auto"/>
            </w:tcBorders>
            <w:shd w:val="clear" w:color="auto" w:fill="FFD966"/>
            <w:vAlign w:val="center"/>
            <w:hideMark/>
          </w:tcPr>
          <w:p w14:paraId="3CC613FD" w14:textId="77777777" w:rsidR="00C875C7" w:rsidRPr="006C1C80" w:rsidRDefault="00C875C7" w:rsidP="006C1C80">
            <w:pPr>
              <w:spacing w:before="0" w:beforeAutospacing="0" w:after="0" w:afterAutospacing="0" w:line="240" w:lineRule="auto"/>
              <w:jc w:val="center"/>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Absolvoval/a – aspoň 1 PA chýba </w:t>
            </w:r>
          </w:p>
        </w:tc>
      </w:tr>
      <w:tr w:rsidR="006C1C80" w:rsidRPr="006C1C80" w14:paraId="19F6E49B" w14:textId="77777777" w:rsidTr="00B4322E">
        <w:trPr>
          <w:trHeight w:val="885"/>
        </w:trPr>
        <w:tc>
          <w:tcPr>
            <w:tcW w:w="1117" w:type="dxa"/>
            <w:vMerge w:val="restart"/>
            <w:tcBorders>
              <w:top w:val="single" w:sz="6" w:space="0" w:color="auto"/>
              <w:left w:val="single" w:sz="18" w:space="0" w:color="auto"/>
              <w:bottom w:val="single" w:sz="6" w:space="0" w:color="auto"/>
              <w:right w:val="single" w:sz="6" w:space="0" w:color="auto"/>
            </w:tcBorders>
            <w:shd w:val="clear" w:color="auto" w:fill="9CC2E5"/>
            <w:vAlign w:val="center"/>
            <w:hideMark/>
          </w:tcPr>
          <w:p w14:paraId="2682B4A3" w14:textId="77777777" w:rsidR="00C875C7" w:rsidRPr="006C1C80" w:rsidRDefault="00C875C7" w:rsidP="006C1C80">
            <w:p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Procesné aktivity </w:t>
            </w:r>
          </w:p>
        </w:tc>
        <w:tc>
          <w:tcPr>
            <w:tcW w:w="1705" w:type="dxa"/>
            <w:tcBorders>
              <w:top w:val="single" w:sz="6" w:space="0" w:color="auto"/>
              <w:left w:val="single" w:sz="6" w:space="0" w:color="auto"/>
              <w:bottom w:val="single" w:sz="6" w:space="0" w:color="auto"/>
              <w:right w:val="single" w:sz="18" w:space="0" w:color="auto"/>
            </w:tcBorders>
            <w:shd w:val="clear" w:color="auto" w:fill="9CC2E5"/>
            <w:vAlign w:val="center"/>
            <w:hideMark/>
          </w:tcPr>
          <w:p w14:paraId="7F58AB93" w14:textId="77777777" w:rsidR="00C875C7" w:rsidRPr="006C1C80" w:rsidRDefault="00C875C7" w:rsidP="006C1C80">
            <w:p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Komunikácia </w:t>
            </w:r>
          </w:p>
        </w:tc>
        <w:tc>
          <w:tcPr>
            <w:tcW w:w="6204" w:type="dxa"/>
            <w:tcBorders>
              <w:top w:val="single" w:sz="6" w:space="0" w:color="auto"/>
              <w:left w:val="single" w:sz="18" w:space="0" w:color="auto"/>
              <w:bottom w:val="single" w:sz="6" w:space="0" w:color="auto"/>
              <w:right w:val="single" w:sz="18" w:space="0" w:color="auto"/>
            </w:tcBorders>
            <w:shd w:val="clear" w:color="auto" w:fill="9CC2E5"/>
            <w:vAlign w:val="center"/>
            <w:hideMark/>
          </w:tcPr>
          <w:p w14:paraId="07BB28DB" w14:textId="77777777" w:rsidR="00C875C7" w:rsidRPr="006C1C80" w:rsidRDefault="00C875C7" w:rsidP="00B4322E">
            <w:pPr>
              <w:numPr>
                <w:ilvl w:val="0"/>
                <w:numId w:val="1"/>
              </w:numPr>
              <w:spacing w:before="0" w:beforeAutospacing="0" w:after="0" w:afterAutospacing="0" w:line="240" w:lineRule="auto"/>
              <w:ind w:left="107" w:firstLine="0"/>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Informácia, že prebehla v týždenných prehľadoch, materiál v</w:t>
            </w:r>
            <w:r w:rsidR="00B4322E">
              <w:rPr>
                <w:rFonts w:asciiTheme="minorHAnsi" w:eastAsia="Times New Roman" w:hAnsiTheme="minorHAnsi" w:cstheme="minorHAnsi"/>
                <w:color w:val="0000FF"/>
                <w:szCs w:val="24"/>
                <w:lang w:eastAsia="sk-SK"/>
              </w:rPr>
              <w:t> </w:t>
            </w:r>
            <w:r w:rsidRPr="006C1C80">
              <w:rPr>
                <w:rFonts w:asciiTheme="minorHAnsi" w:eastAsia="Times New Roman" w:hAnsiTheme="minorHAnsi" w:cstheme="minorHAnsi"/>
                <w:color w:val="0000FF"/>
                <w:szCs w:val="24"/>
                <w:lang w:eastAsia="sk-SK"/>
              </w:rPr>
              <w:t>tíme</w:t>
            </w:r>
            <w:r w:rsidR="00B4322E">
              <w:rPr>
                <w:rFonts w:asciiTheme="minorHAnsi" w:eastAsia="Times New Roman" w:hAnsiTheme="minorHAnsi" w:cstheme="minorHAnsi"/>
                <w:color w:val="0000FF"/>
                <w:szCs w:val="24"/>
                <w:lang w:eastAsia="sk-SK"/>
              </w:rPr>
              <w:t>.</w:t>
            </w:r>
          </w:p>
          <w:p w14:paraId="321B162D" w14:textId="4F9A48A4" w:rsidR="00C875C7" w:rsidRPr="006C1C80" w:rsidRDefault="00C875C7" w:rsidP="00B4322E">
            <w:pPr>
              <w:numPr>
                <w:ilvl w:val="0"/>
                <w:numId w:val="1"/>
              </w:numPr>
              <w:spacing w:before="0" w:beforeAutospacing="0" w:after="0" w:afterAutospacing="0" w:line="240" w:lineRule="auto"/>
              <w:ind w:left="107" w:firstLine="0"/>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V </w:t>
            </w:r>
            <w:proofErr w:type="spellStart"/>
            <w:r w:rsidR="0002550B">
              <w:rPr>
                <w:rFonts w:asciiTheme="minorHAnsi" w:eastAsia="Times New Roman" w:hAnsiTheme="minorHAnsi" w:cstheme="minorHAnsi"/>
                <w:color w:val="0000FF"/>
                <w:szCs w:val="24"/>
                <w:lang w:eastAsia="sk-SK"/>
              </w:rPr>
              <w:t>E</w:t>
            </w:r>
            <w:r w:rsidRPr="006C1C80">
              <w:rPr>
                <w:rFonts w:asciiTheme="minorHAnsi" w:eastAsia="Times New Roman" w:hAnsiTheme="minorHAnsi" w:cstheme="minorHAnsi"/>
                <w:color w:val="0000FF"/>
                <w:szCs w:val="24"/>
                <w:lang w:eastAsia="sk-SK"/>
              </w:rPr>
              <w:t>dupage</w:t>
            </w:r>
            <w:proofErr w:type="spellEnd"/>
            <w:r w:rsidRPr="006C1C80">
              <w:rPr>
                <w:rFonts w:asciiTheme="minorHAnsi" w:eastAsia="Times New Roman" w:hAnsiTheme="minorHAnsi" w:cstheme="minorHAnsi"/>
                <w:color w:val="0000FF"/>
                <w:szCs w:val="24"/>
                <w:lang w:eastAsia="sk-SK"/>
              </w:rPr>
              <w:t>: splnená – dopracovať – nesplnená</w:t>
            </w:r>
            <w:r w:rsidR="00B4322E">
              <w:rPr>
                <w:rFonts w:asciiTheme="minorHAnsi" w:eastAsia="Times New Roman" w:hAnsiTheme="minorHAnsi" w:cstheme="minorHAnsi"/>
                <w:color w:val="0000FF"/>
                <w:szCs w:val="24"/>
                <w:lang w:eastAsia="sk-SK"/>
              </w:rPr>
              <w:t>,</w:t>
            </w:r>
            <w:r w:rsidRPr="006C1C80">
              <w:rPr>
                <w:rFonts w:asciiTheme="minorHAnsi" w:eastAsia="Times New Roman" w:hAnsiTheme="minorHAnsi" w:cstheme="minorHAnsi"/>
                <w:color w:val="0000FF"/>
                <w:szCs w:val="24"/>
                <w:lang w:eastAsia="sk-SK"/>
              </w:rPr>
              <w:t> </w:t>
            </w:r>
          </w:p>
          <w:p w14:paraId="542E942A" w14:textId="77777777" w:rsidR="00C875C7" w:rsidRPr="006C1C80" w:rsidRDefault="00C875C7" w:rsidP="00B4322E">
            <w:pPr>
              <w:numPr>
                <w:ilvl w:val="0"/>
                <w:numId w:val="1"/>
              </w:numPr>
              <w:spacing w:before="0" w:beforeAutospacing="0" w:after="0" w:afterAutospacing="0" w:line="240" w:lineRule="auto"/>
              <w:ind w:left="107" w:firstLine="0"/>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Označovanie: TC1PA1, TC1PA2,...,TC2PA1,TC2PA2,... </w:t>
            </w:r>
          </w:p>
        </w:tc>
      </w:tr>
      <w:tr w:rsidR="006C1C80" w:rsidRPr="006C1C80" w14:paraId="0A266EC4" w14:textId="77777777" w:rsidTr="00B4322E">
        <w:trPr>
          <w:trHeight w:val="1269"/>
        </w:trPr>
        <w:tc>
          <w:tcPr>
            <w:tcW w:w="0" w:type="auto"/>
            <w:vMerge/>
            <w:tcBorders>
              <w:top w:val="single" w:sz="6" w:space="0" w:color="auto"/>
              <w:left w:val="single" w:sz="18" w:space="0" w:color="auto"/>
              <w:bottom w:val="single" w:sz="6" w:space="0" w:color="auto"/>
              <w:right w:val="single" w:sz="6" w:space="0" w:color="auto"/>
            </w:tcBorders>
            <w:vAlign w:val="center"/>
            <w:hideMark/>
          </w:tcPr>
          <w:p w14:paraId="2FACBD84" w14:textId="77777777" w:rsidR="00C875C7" w:rsidRPr="006C1C80" w:rsidRDefault="00C875C7" w:rsidP="006C1C80">
            <w:pPr>
              <w:spacing w:before="0" w:beforeAutospacing="0" w:after="0" w:afterAutospacing="0" w:line="240" w:lineRule="auto"/>
              <w:jc w:val="left"/>
              <w:rPr>
                <w:rFonts w:asciiTheme="minorHAnsi" w:eastAsia="Times New Roman" w:hAnsiTheme="minorHAnsi" w:cstheme="minorHAnsi"/>
                <w:color w:val="0000FF"/>
                <w:szCs w:val="24"/>
                <w:lang w:eastAsia="sk-SK"/>
              </w:rPr>
            </w:pPr>
          </w:p>
        </w:tc>
        <w:tc>
          <w:tcPr>
            <w:tcW w:w="1705" w:type="dxa"/>
            <w:tcBorders>
              <w:top w:val="single" w:sz="6" w:space="0" w:color="auto"/>
              <w:left w:val="single" w:sz="6" w:space="0" w:color="auto"/>
              <w:bottom w:val="single" w:sz="6" w:space="0" w:color="auto"/>
              <w:right w:val="single" w:sz="18" w:space="0" w:color="auto"/>
            </w:tcBorders>
            <w:shd w:val="clear" w:color="auto" w:fill="9CC2E5"/>
            <w:vAlign w:val="center"/>
            <w:hideMark/>
          </w:tcPr>
          <w:p w14:paraId="10EF3511" w14:textId="77777777" w:rsidR="00C875C7" w:rsidRPr="006C1C80" w:rsidRDefault="00C875C7" w:rsidP="006C1C80">
            <w:p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Možnosť dopracovania PA po termíne </w:t>
            </w:r>
          </w:p>
        </w:tc>
        <w:tc>
          <w:tcPr>
            <w:tcW w:w="6204" w:type="dxa"/>
            <w:tcBorders>
              <w:top w:val="single" w:sz="6" w:space="0" w:color="auto"/>
              <w:left w:val="single" w:sz="18" w:space="0" w:color="auto"/>
              <w:bottom w:val="single" w:sz="6" w:space="0" w:color="auto"/>
              <w:right w:val="single" w:sz="18" w:space="0" w:color="auto"/>
            </w:tcBorders>
            <w:shd w:val="clear" w:color="auto" w:fill="9CC2E5"/>
            <w:vAlign w:val="center"/>
            <w:hideMark/>
          </w:tcPr>
          <w:p w14:paraId="43D384EC" w14:textId="2505BD5B" w:rsidR="00C875C7" w:rsidRPr="006C1C80" w:rsidRDefault="00C875C7" w:rsidP="00B4322E">
            <w:pPr>
              <w:numPr>
                <w:ilvl w:val="0"/>
                <w:numId w:val="2"/>
              </w:numPr>
              <w:spacing w:before="0" w:beforeAutospacing="0" w:after="0" w:afterAutospacing="0" w:line="240" w:lineRule="auto"/>
              <w:ind w:left="249" w:hanging="142"/>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Informácia </w:t>
            </w:r>
            <w:r w:rsidR="0002550B" w:rsidRPr="006C1C80">
              <w:rPr>
                <w:rFonts w:asciiTheme="minorHAnsi" w:eastAsia="Times New Roman" w:hAnsiTheme="minorHAnsi" w:cstheme="minorHAnsi"/>
                <w:color w:val="0000FF"/>
                <w:szCs w:val="24"/>
                <w:lang w:eastAsia="sk-SK"/>
              </w:rPr>
              <w:t xml:space="preserve">rodičom </w:t>
            </w:r>
            <w:r w:rsidRPr="006C1C80">
              <w:rPr>
                <w:rFonts w:asciiTheme="minorHAnsi" w:eastAsia="Times New Roman" w:hAnsiTheme="minorHAnsi" w:cstheme="minorHAnsi"/>
                <w:color w:val="0000FF"/>
                <w:szCs w:val="24"/>
                <w:lang w:eastAsia="sk-SK"/>
              </w:rPr>
              <w:t xml:space="preserve">o nesplnených PA na štvrťrok </w:t>
            </w:r>
            <w:r w:rsidR="0002550B">
              <w:rPr>
                <w:rFonts w:asciiTheme="minorHAnsi" w:eastAsia="Times New Roman" w:hAnsiTheme="minorHAnsi" w:cstheme="minorHAnsi"/>
                <w:color w:val="0000FF"/>
                <w:szCs w:val="24"/>
                <w:lang w:eastAsia="sk-SK"/>
              </w:rPr>
              <w:t xml:space="preserve">či </w:t>
            </w:r>
            <w:proofErr w:type="spellStart"/>
            <w:r w:rsidR="0002550B">
              <w:rPr>
                <w:rFonts w:asciiTheme="minorHAnsi" w:eastAsia="Times New Roman" w:hAnsiTheme="minorHAnsi" w:cstheme="minorHAnsi"/>
                <w:color w:val="0000FF"/>
                <w:szCs w:val="24"/>
                <w:lang w:eastAsia="sk-SK"/>
              </w:rPr>
              <w:t>trištvrteročné</w:t>
            </w:r>
            <w:proofErr w:type="spellEnd"/>
            <w:r w:rsidR="0002550B">
              <w:rPr>
                <w:rFonts w:asciiTheme="minorHAnsi" w:eastAsia="Times New Roman" w:hAnsiTheme="minorHAnsi" w:cstheme="minorHAnsi"/>
                <w:color w:val="0000FF"/>
                <w:szCs w:val="24"/>
                <w:lang w:eastAsia="sk-SK"/>
              </w:rPr>
              <w:t xml:space="preserve"> obdobie </w:t>
            </w:r>
            <w:r w:rsidRPr="006C1C80">
              <w:rPr>
                <w:rFonts w:asciiTheme="minorHAnsi" w:eastAsia="Times New Roman" w:hAnsiTheme="minorHAnsi" w:cstheme="minorHAnsi"/>
                <w:color w:val="0000FF"/>
                <w:szCs w:val="24"/>
                <w:lang w:eastAsia="sk-SK"/>
              </w:rPr>
              <w:t>+ termín, dokedy je možné dopracovanie</w:t>
            </w:r>
            <w:r w:rsidR="00B4322E">
              <w:rPr>
                <w:rFonts w:asciiTheme="minorHAnsi" w:eastAsia="Times New Roman" w:hAnsiTheme="minorHAnsi" w:cstheme="minorHAnsi"/>
                <w:color w:val="0000FF"/>
                <w:szCs w:val="24"/>
                <w:lang w:eastAsia="sk-SK"/>
              </w:rPr>
              <w:t>.</w:t>
            </w:r>
          </w:p>
          <w:p w14:paraId="249F30F8" w14:textId="77777777" w:rsidR="00C875C7" w:rsidRPr="006C1C80" w:rsidRDefault="00C875C7" w:rsidP="00B4322E">
            <w:pPr>
              <w:numPr>
                <w:ilvl w:val="0"/>
                <w:numId w:val="2"/>
              </w:numPr>
              <w:spacing w:before="0" w:beforeAutospacing="0" w:after="0" w:afterAutospacing="0" w:line="240" w:lineRule="auto"/>
              <w:ind w:left="107" w:firstLine="0"/>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K danému termínu kontrola a uzavretie učiteľmi (priebežne pozerajú spätne len jednu, ak je aktuálna splnená)</w:t>
            </w:r>
            <w:r w:rsidR="00B4322E">
              <w:rPr>
                <w:rFonts w:asciiTheme="minorHAnsi" w:eastAsia="Times New Roman" w:hAnsiTheme="minorHAnsi" w:cstheme="minorHAnsi"/>
                <w:color w:val="0000FF"/>
                <w:szCs w:val="24"/>
                <w:lang w:eastAsia="sk-SK"/>
              </w:rPr>
              <w:t>.</w:t>
            </w:r>
            <w:r w:rsidRPr="006C1C80">
              <w:rPr>
                <w:rFonts w:asciiTheme="minorHAnsi" w:eastAsia="Times New Roman" w:hAnsiTheme="minorHAnsi" w:cstheme="minorHAnsi"/>
                <w:color w:val="0000FF"/>
                <w:szCs w:val="24"/>
                <w:lang w:eastAsia="sk-SK"/>
              </w:rPr>
              <w:t> </w:t>
            </w:r>
          </w:p>
        </w:tc>
      </w:tr>
      <w:tr w:rsidR="006C1C80" w:rsidRPr="006C1C80" w14:paraId="7664115B" w14:textId="77777777" w:rsidTr="00B4322E">
        <w:trPr>
          <w:trHeight w:val="1620"/>
        </w:trPr>
        <w:tc>
          <w:tcPr>
            <w:tcW w:w="0" w:type="auto"/>
            <w:vMerge/>
            <w:tcBorders>
              <w:top w:val="single" w:sz="6" w:space="0" w:color="auto"/>
              <w:left w:val="single" w:sz="18" w:space="0" w:color="auto"/>
              <w:bottom w:val="single" w:sz="6" w:space="0" w:color="auto"/>
              <w:right w:val="single" w:sz="6" w:space="0" w:color="auto"/>
            </w:tcBorders>
            <w:vAlign w:val="center"/>
            <w:hideMark/>
          </w:tcPr>
          <w:p w14:paraId="7F74126A" w14:textId="77777777" w:rsidR="00C875C7" w:rsidRPr="006C1C80" w:rsidRDefault="00C875C7" w:rsidP="006C1C80">
            <w:pPr>
              <w:spacing w:before="0" w:beforeAutospacing="0" w:after="0" w:afterAutospacing="0" w:line="240" w:lineRule="auto"/>
              <w:jc w:val="left"/>
              <w:rPr>
                <w:rFonts w:asciiTheme="minorHAnsi" w:eastAsia="Times New Roman" w:hAnsiTheme="minorHAnsi" w:cstheme="minorHAnsi"/>
                <w:color w:val="0000FF"/>
                <w:szCs w:val="24"/>
                <w:lang w:eastAsia="sk-SK"/>
              </w:rPr>
            </w:pPr>
          </w:p>
        </w:tc>
        <w:tc>
          <w:tcPr>
            <w:tcW w:w="1705" w:type="dxa"/>
            <w:tcBorders>
              <w:top w:val="single" w:sz="6" w:space="0" w:color="auto"/>
              <w:left w:val="single" w:sz="6" w:space="0" w:color="auto"/>
              <w:bottom w:val="single" w:sz="6" w:space="0" w:color="auto"/>
              <w:right w:val="single" w:sz="18" w:space="0" w:color="auto"/>
            </w:tcBorders>
            <w:shd w:val="clear" w:color="auto" w:fill="9CC2E5"/>
            <w:vAlign w:val="center"/>
            <w:hideMark/>
          </w:tcPr>
          <w:p w14:paraId="22F37C13" w14:textId="77777777" w:rsidR="00C875C7" w:rsidRPr="006C1C80" w:rsidRDefault="00C875C7" w:rsidP="00B4322E">
            <w:pPr>
              <w:tabs>
                <w:tab w:val="left" w:pos="532"/>
              </w:tabs>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V prípade, že PA sa nedá vypracovať doma (použitie chemikálií, </w:t>
            </w:r>
            <w:proofErr w:type="spellStart"/>
            <w:r w:rsidRPr="006C1C80">
              <w:rPr>
                <w:rFonts w:asciiTheme="minorHAnsi" w:eastAsia="Times New Roman" w:hAnsiTheme="minorHAnsi" w:cstheme="minorHAnsi"/>
                <w:color w:val="0000FF"/>
                <w:szCs w:val="24"/>
                <w:lang w:eastAsia="sk-SK"/>
              </w:rPr>
              <w:t>labor.zariadení</w:t>
            </w:r>
            <w:proofErr w:type="spellEnd"/>
            <w:r w:rsidRPr="006C1C80">
              <w:rPr>
                <w:rFonts w:asciiTheme="minorHAnsi" w:eastAsia="Times New Roman" w:hAnsiTheme="minorHAnsi" w:cstheme="minorHAnsi"/>
                <w:color w:val="0000FF"/>
                <w:szCs w:val="24"/>
                <w:lang w:eastAsia="sk-SK"/>
              </w:rPr>
              <w:t>) </w:t>
            </w:r>
          </w:p>
        </w:tc>
        <w:tc>
          <w:tcPr>
            <w:tcW w:w="6204" w:type="dxa"/>
            <w:tcBorders>
              <w:top w:val="single" w:sz="6" w:space="0" w:color="auto"/>
              <w:left w:val="single" w:sz="18" w:space="0" w:color="auto"/>
              <w:bottom w:val="single" w:sz="6" w:space="0" w:color="auto"/>
              <w:right w:val="single" w:sz="18" w:space="0" w:color="auto"/>
            </w:tcBorders>
            <w:shd w:val="clear" w:color="auto" w:fill="9CC2E5"/>
            <w:vAlign w:val="center"/>
            <w:hideMark/>
          </w:tcPr>
          <w:p w14:paraId="71EB9946" w14:textId="77777777" w:rsidR="00C875C7" w:rsidRPr="006C1C80" w:rsidRDefault="00C875C7" w:rsidP="00B4322E">
            <w:pPr>
              <w:numPr>
                <w:ilvl w:val="0"/>
                <w:numId w:val="3"/>
              </w:numPr>
              <w:tabs>
                <w:tab w:val="left" w:pos="249"/>
              </w:tabs>
              <w:spacing w:before="0" w:beforeAutospacing="0" w:after="0" w:afterAutospacing="0" w:line="240" w:lineRule="auto"/>
              <w:ind w:left="0" w:firstLine="0"/>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v prípade absencie žiaka/</w:t>
            </w:r>
            <w:proofErr w:type="spellStart"/>
            <w:r w:rsidRPr="006C1C80">
              <w:rPr>
                <w:rFonts w:asciiTheme="minorHAnsi" w:eastAsia="Times New Roman" w:hAnsiTheme="minorHAnsi" w:cstheme="minorHAnsi"/>
                <w:color w:val="0000FF"/>
                <w:szCs w:val="24"/>
                <w:lang w:eastAsia="sk-SK"/>
              </w:rPr>
              <w:t>čky</w:t>
            </w:r>
            <w:proofErr w:type="spellEnd"/>
            <w:r w:rsidRPr="006C1C80">
              <w:rPr>
                <w:rFonts w:asciiTheme="minorHAnsi" w:eastAsia="Times New Roman" w:hAnsiTheme="minorHAnsi" w:cstheme="minorHAnsi"/>
                <w:color w:val="0000FF"/>
                <w:szCs w:val="24"/>
                <w:lang w:eastAsia="sk-SK"/>
              </w:rPr>
              <w:t xml:space="preserve"> je ponúknutá náhradná/alternatívna PA</w:t>
            </w:r>
            <w:r w:rsidR="00B4322E">
              <w:rPr>
                <w:rFonts w:asciiTheme="minorHAnsi" w:eastAsia="Times New Roman" w:hAnsiTheme="minorHAnsi" w:cstheme="minorHAnsi"/>
                <w:color w:val="0000FF"/>
                <w:szCs w:val="24"/>
                <w:lang w:eastAsia="sk-SK"/>
              </w:rPr>
              <w:t>.</w:t>
            </w:r>
          </w:p>
        </w:tc>
      </w:tr>
      <w:tr w:rsidR="006C1C80" w:rsidRPr="006C1C80" w14:paraId="3F452491" w14:textId="77777777" w:rsidTr="00B4322E">
        <w:trPr>
          <w:trHeight w:val="1140"/>
        </w:trPr>
        <w:tc>
          <w:tcPr>
            <w:tcW w:w="2822" w:type="dxa"/>
            <w:gridSpan w:val="2"/>
            <w:vMerge w:val="restart"/>
            <w:tcBorders>
              <w:top w:val="single" w:sz="6" w:space="0" w:color="auto"/>
              <w:left w:val="single" w:sz="18" w:space="0" w:color="auto"/>
              <w:bottom w:val="single" w:sz="6" w:space="0" w:color="auto"/>
              <w:right w:val="single" w:sz="18" w:space="0" w:color="auto"/>
            </w:tcBorders>
            <w:shd w:val="clear" w:color="auto" w:fill="FFD966"/>
            <w:vAlign w:val="center"/>
            <w:hideMark/>
          </w:tcPr>
          <w:p w14:paraId="77FAC4DE" w14:textId="77777777" w:rsidR="00C875C7" w:rsidRPr="006C1C80" w:rsidRDefault="00C875C7" w:rsidP="00B4322E">
            <w:pPr>
              <w:tabs>
                <w:tab w:val="left" w:pos="532"/>
              </w:tabs>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Kontrolné overenia </w:t>
            </w:r>
          </w:p>
          <w:p w14:paraId="6A5F7FBE" w14:textId="77777777" w:rsidR="00C875C7" w:rsidRPr="006C1C80" w:rsidRDefault="00C875C7" w:rsidP="00B4322E">
            <w:pPr>
              <w:tabs>
                <w:tab w:val="left" w:pos="532"/>
              </w:tabs>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(testy, </w:t>
            </w:r>
            <w:proofErr w:type="spellStart"/>
            <w:r w:rsidRPr="006C1C80">
              <w:rPr>
                <w:rFonts w:asciiTheme="minorHAnsi" w:eastAsia="Times New Roman" w:hAnsiTheme="minorHAnsi" w:cstheme="minorHAnsi"/>
                <w:color w:val="0000FF"/>
                <w:szCs w:val="24"/>
                <w:lang w:eastAsia="sk-SK"/>
              </w:rPr>
              <w:t>kontr</w:t>
            </w:r>
            <w:proofErr w:type="spellEnd"/>
            <w:r w:rsidRPr="006C1C80">
              <w:rPr>
                <w:rFonts w:asciiTheme="minorHAnsi" w:eastAsia="Times New Roman" w:hAnsiTheme="minorHAnsi" w:cstheme="minorHAnsi"/>
                <w:color w:val="0000FF"/>
                <w:szCs w:val="24"/>
                <w:lang w:eastAsia="sk-SK"/>
              </w:rPr>
              <w:t>.</w:t>
            </w:r>
            <w:r w:rsidR="00B4322E">
              <w:rPr>
                <w:rFonts w:asciiTheme="minorHAnsi" w:eastAsia="Times New Roman" w:hAnsiTheme="minorHAnsi" w:cstheme="minorHAnsi"/>
                <w:color w:val="0000FF"/>
                <w:szCs w:val="24"/>
                <w:lang w:eastAsia="sk-SK"/>
              </w:rPr>
              <w:t xml:space="preserve"> </w:t>
            </w:r>
            <w:r w:rsidRPr="006C1C80">
              <w:rPr>
                <w:rFonts w:asciiTheme="minorHAnsi" w:eastAsia="Times New Roman" w:hAnsiTheme="minorHAnsi" w:cstheme="minorHAnsi"/>
                <w:color w:val="0000FF"/>
                <w:szCs w:val="24"/>
                <w:lang w:eastAsia="sk-SK"/>
              </w:rPr>
              <w:t>slohy) </w:t>
            </w:r>
          </w:p>
        </w:tc>
        <w:tc>
          <w:tcPr>
            <w:tcW w:w="6204" w:type="dxa"/>
            <w:tcBorders>
              <w:top w:val="single" w:sz="6" w:space="0" w:color="auto"/>
              <w:left w:val="single" w:sz="18" w:space="0" w:color="auto"/>
              <w:bottom w:val="single" w:sz="6" w:space="0" w:color="auto"/>
              <w:right w:val="single" w:sz="18" w:space="0" w:color="auto"/>
            </w:tcBorders>
            <w:shd w:val="clear" w:color="auto" w:fill="FFD966"/>
            <w:vAlign w:val="center"/>
            <w:hideMark/>
          </w:tcPr>
          <w:p w14:paraId="6CB4890B" w14:textId="77777777" w:rsidR="00C875C7" w:rsidRPr="006C1C80" w:rsidRDefault="00C875C7" w:rsidP="00B4322E">
            <w:pPr>
              <w:numPr>
                <w:ilvl w:val="0"/>
                <w:numId w:val="4"/>
              </w:numPr>
              <w:tabs>
                <w:tab w:val="left" w:pos="249"/>
              </w:tabs>
              <w:spacing w:before="0" w:beforeAutospacing="0" w:after="0" w:afterAutospacing="0" w:line="240" w:lineRule="auto"/>
              <w:ind w:left="0" w:firstLine="0"/>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dopredu oznámené v TP</w:t>
            </w:r>
            <w:r w:rsidR="00B4322E">
              <w:rPr>
                <w:rFonts w:asciiTheme="minorHAnsi" w:eastAsia="Times New Roman" w:hAnsiTheme="minorHAnsi" w:cstheme="minorHAnsi"/>
                <w:color w:val="0000FF"/>
                <w:szCs w:val="24"/>
                <w:lang w:eastAsia="sk-SK"/>
              </w:rPr>
              <w:t>,</w:t>
            </w:r>
          </w:p>
          <w:p w14:paraId="64FA4FD9" w14:textId="683E126A" w:rsidR="00C875C7" w:rsidRPr="006C1C80" w:rsidRDefault="00C875C7" w:rsidP="00B4322E">
            <w:pPr>
              <w:numPr>
                <w:ilvl w:val="0"/>
                <w:numId w:val="4"/>
              </w:numPr>
              <w:tabs>
                <w:tab w:val="clear" w:pos="720"/>
                <w:tab w:val="left" w:pos="200"/>
              </w:tabs>
              <w:spacing w:before="0" w:beforeAutospacing="0" w:after="0" w:afterAutospacing="0" w:line="240" w:lineRule="auto"/>
              <w:ind w:left="0" w:firstLine="0"/>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označenie v </w:t>
            </w:r>
            <w:proofErr w:type="spellStart"/>
            <w:r w:rsidR="0002550B">
              <w:rPr>
                <w:rFonts w:asciiTheme="minorHAnsi" w:eastAsia="Times New Roman" w:hAnsiTheme="minorHAnsi" w:cstheme="minorHAnsi"/>
                <w:color w:val="0000FF"/>
                <w:szCs w:val="24"/>
                <w:lang w:eastAsia="sk-SK"/>
              </w:rPr>
              <w:t>E</w:t>
            </w:r>
            <w:r w:rsidRPr="006C1C80">
              <w:rPr>
                <w:rFonts w:asciiTheme="minorHAnsi" w:eastAsia="Times New Roman" w:hAnsiTheme="minorHAnsi" w:cstheme="minorHAnsi"/>
                <w:color w:val="0000FF"/>
                <w:szCs w:val="24"/>
                <w:lang w:eastAsia="sk-SK"/>
              </w:rPr>
              <w:t>dupage</w:t>
            </w:r>
            <w:proofErr w:type="spellEnd"/>
            <w:r w:rsidRPr="006C1C80">
              <w:rPr>
                <w:rFonts w:asciiTheme="minorHAnsi" w:eastAsia="Times New Roman" w:hAnsiTheme="minorHAnsi" w:cstheme="minorHAnsi"/>
                <w:color w:val="0000FF"/>
                <w:szCs w:val="24"/>
                <w:lang w:eastAsia="sk-SK"/>
              </w:rPr>
              <w:t>: TC1KO, TC2KO1, TC2KO2,... </w:t>
            </w:r>
            <w:r w:rsidR="00B4322E">
              <w:rPr>
                <w:rFonts w:asciiTheme="minorHAnsi" w:eastAsia="Times New Roman" w:hAnsiTheme="minorHAnsi" w:cstheme="minorHAnsi"/>
                <w:color w:val="0000FF"/>
                <w:szCs w:val="24"/>
                <w:lang w:eastAsia="sk-SK"/>
              </w:rPr>
              <w:t>,</w:t>
            </w:r>
          </w:p>
          <w:p w14:paraId="71D6248D" w14:textId="77777777" w:rsidR="00C875C7" w:rsidRPr="006C1C80" w:rsidRDefault="00C875C7" w:rsidP="00B4322E">
            <w:pPr>
              <w:numPr>
                <w:ilvl w:val="0"/>
                <w:numId w:val="4"/>
              </w:numPr>
              <w:tabs>
                <w:tab w:val="clear" w:pos="720"/>
                <w:tab w:val="left" w:pos="200"/>
              </w:tabs>
              <w:spacing w:before="0" w:beforeAutospacing="0" w:after="0" w:afterAutospacing="0" w:line="240" w:lineRule="auto"/>
              <w:ind w:left="0" w:firstLine="0"/>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skontrolované do 5. prac. dní od napísania v riadnom termíne</w:t>
            </w:r>
            <w:r w:rsidR="00B4322E">
              <w:rPr>
                <w:rFonts w:asciiTheme="minorHAnsi" w:eastAsia="Times New Roman" w:hAnsiTheme="minorHAnsi" w:cstheme="minorHAnsi"/>
                <w:color w:val="0000FF"/>
                <w:szCs w:val="24"/>
                <w:lang w:eastAsia="sk-SK"/>
              </w:rPr>
              <w:t>.</w:t>
            </w:r>
            <w:r w:rsidRPr="006C1C80">
              <w:rPr>
                <w:rFonts w:asciiTheme="minorHAnsi" w:eastAsia="Times New Roman" w:hAnsiTheme="minorHAnsi" w:cstheme="minorHAnsi"/>
                <w:color w:val="0000FF"/>
                <w:szCs w:val="24"/>
                <w:lang w:eastAsia="sk-SK"/>
              </w:rPr>
              <w:t> </w:t>
            </w:r>
          </w:p>
        </w:tc>
      </w:tr>
      <w:tr w:rsidR="006C1C80" w:rsidRPr="006C1C80" w14:paraId="7FABE17A" w14:textId="77777777" w:rsidTr="00B4322E">
        <w:trPr>
          <w:trHeight w:val="552"/>
        </w:trPr>
        <w:tc>
          <w:tcPr>
            <w:tcW w:w="0" w:type="auto"/>
            <w:gridSpan w:val="2"/>
            <w:vMerge/>
            <w:tcBorders>
              <w:top w:val="single" w:sz="6" w:space="0" w:color="auto"/>
              <w:left w:val="single" w:sz="18" w:space="0" w:color="auto"/>
              <w:bottom w:val="single" w:sz="6" w:space="0" w:color="auto"/>
              <w:right w:val="single" w:sz="18" w:space="0" w:color="auto"/>
            </w:tcBorders>
            <w:vAlign w:val="center"/>
            <w:hideMark/>
          </w:tcPr>
          <w:p w14:paraId="5A98A584" w14:textId="77777777" w:rsidR="00C875C7" w:rsidRPr="006C1C80" w:rsidRDefault="00C875C7" w:rsidP="006C1C80">
            <w:pPr>
              <w:spacing w:before="0" w:beforeAutospacing="0" w:after="0" w:afterAutospacing="0" w:line="240" w:lineRule="auto"/>
              <w:jc w:val="left"/>
              <w:rPr>
                <w:rFonts w:asciiTheme="minorHAnsi" w:eastAsia="Times New Roman" w:hAnsiTheme="minorHAnsi" w:cstheme="minorHAnsi"/>
                <w:color w:val="0000FF"/>
                <w:szCs w:val="24"/>
                <w:lang w:eastAsia="sk-SK"/>
              </w:rPr>
            </w:pPr>
          </w:p>
        </w:tc>
        <w:tc>
          <w:tcPr>
            <w:tcW w:w="6204" w:type="dxa"/>
            <w:tcBorders>
              <w:top w:val="single" w:sz="6" w:space="0" w:color="auto"/>
              <w:left w:val="single" w:sz="18" w:space="0" w:color="auto"/>
              <w:bottom w:val="single" w:sz="6" w:space="0" w:color="auto"/>
              <w:right w:val="single" w:sz="18" w:space="0" w:color="auto"/>
            </w:tcBorders>
            <w:shd w:val="clear" w:color="auto" w:fill="FFD966"/>
            <w:vAlign w:val="center"/>
            <w:hideMark/>
          </w:tcPr>
          <w:p w14:paraId="2D12A6CD" w14:textId="77777777" w:rsidR="00C875C7" w:rsidRPr="006C1C80" w:rsidRDefault="00C875C7" w:rsidP="00B4322E">
            <w:p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proofErr w:type="spellStart"/>
            <w:r w:rsidRPr="006C1C80">
              <w:rPr>
                <w:rFonts w:asciiTheme="minorHAnsi" w:eastAsia="Times New Roman" w:hAnsiTheme="minorHAnsi" w:cstheme="minorHAnsi"/>
                <w:color w:val="0000FF"/>
                <w:szCs w:val="24"/>
                <w:lang w:eastAsia="sk-SK"/>
              </w:rPr>
              <w:t>Edupage</w:t>
            </w:r>
            <w:proofErr w:type="spellEnd"/>
            <w:r w:rsidRPr="006C1C80">
              <w:rPr>
                <w:rFonts w:asciiTheme="minorHAnsi" w:eastAsia="Times New Roman" w:hAnsiTheme="minorHAnsi" w:cstheme="minorHAnsi"/>
                <w:color w:val="0000FF"/>
                <w:szCs w:val="24"/>
                <w:lang w:eastAsia="sk-SK"/>
              </w:rPr>
              <w:t>: skontrolované – nepísal/a </w:t>
            </w:r>
          </w:p>
          <w:p w14:paraId="3F95C4E3" w14:textId="77777777" w:rsidR="00C875C7" w:rsidRPr="006C1C80" w:rsidRDefault="00C875C7" w:rsidP="00B4322E">
            <w:p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V kontrolnom overení </w:t>
            </w:r>
          </w:p>
          <w:p w14:paraId="6FAF1E11" w14:textId="77777777" w:rsidR="00C875C7" w:rsidRPr="006C1C80" w:rsidRDefault="00C875C7" w:rsidP="00B4322E">
            <w:pPr>
              <w:numPr>
                <w:ilvl w:val="0"/>
                <w:numId w:val="6"/>
              </w:numPr>
              <w:spacing w:before="0" w:beforeAutospacing="0" w:after="0" w:afterAutospacing="0" w:line="240" w:lineRule="auto"/>
              <w:ind w:left="532" w:firstLine="0"/>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opravené (bez bodov, percent,...), označená správnosť/nesprávnosť</w:t>
            </w:r>
            <w:r w:rsidR="00B4322E">
              <w:rPr>
                <w:rFonts w:asciiTheme="minorHAnsi" w:eastAsia="Times New Roman" w:hAnsiTheme="minorHAnsi" w:cstheme="minorHAnsi"/>
                <w:color w:val="0000FF"/>
                <w:szCs w:val="24"/>
                <w:lang w:eastAsia="sk-SK"/>
              </w:rPr>
              <w:t>,</w:t>
            </w:r>
          </w:p>
          <w:p w14:paraId="2C2157B5" w14:textId="77777777" w:rsidR="00C875C7" w:rsidRPr="006C1C80" w:rsidRDefault="00C875C7" w:rsidP="00B4322E">
            <w:pPr>
              <w:numPr>
                <w:ilvl w:val="0"/>
                <w:numId w:val="6"/>
              </w:numPr>
              <w:spacing w:before="0" w:beforeAutospacing="0" w:after="0" w:afterAutospacing="0" w:line="240" w:lineRule="auto"/>
              <w:ind w:left="532" w:firstLine="0"/>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vložený prípadný krátky komentár podľa potreby (k úlohe, k celému – vety, slovné spojenia)</w:t>
            </w:r>
            <w:r w:rsidR="00B4322E">
              <w:rPr>
                <w:rFonts w:asciiTheme="minorHAnsi" w:eastAsia="Times New Roman" w:hAnsiTheme="minorHAnsi" w:cstheme="minorHAnsi"/>
                <w:color w:val="0000FF"/>
                <w:szCs w:val="24"/>
                <w:lang w:eastAsia="sk-SK"/>
              </w:rPr>
              <w:t>.</w:t>
            </w:r>
          </w:p>
          <w:p w14:paraId="162E7307" w14:textId="77777777" w:rsidR="00C875C7" w:rsidRPr="006C1C80" w:rsidRDefault="00C875C7" w:rsidP="00B4322E">
            <w:pPr>
              <w:spacing w:before="0" w:beforeAutospacing="0" w:after="0" w:afterAutospacing="0" w:line="240" w:lineRule="auto"/>
              <w:ind w:left="107"/>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Uchováva sa jeden školský rok u vyučujúceho (dostupné k nahliadnutiu) </w:t>
            </w:r>
          </w:p>
          <w:p w14:paraId="0EFF96D5" w14:textId="55B190E3" w:rsidR="00C875C7" w:rsidRPr="006C1C80" w:rsidRDefault="00C875C7" w:rsidP="00B4322E">
            <w:pPr>
              <w:numPr>
                <w:ilvl w:val="0"/>
                <w:numId w:val="8"/>
              </w:numPr>
              <w:spacing w:before="0" w:beforeAutospacing="0" w:after="0" w:afterAutospacing="0" w:line="240" w:lineRule="auto"/>
              <w:ind w:left="532" w:firstLine="0"/>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na hodine si ho žiaci  môžu odfotiť do mobilu (rodič si tak vie doma pozrieť) – </w:t>
            </w:r>
            <w:r w:rsidR="0002550B">
              <w:rPr>
                <w:rFonts w:asciiTheme="minorHAnsi" w:eastAsia="Times New Roman" w:hAnsiTheme="minorHAnsi" w:cstheme="minorHAnsi"/>
                <w:color w:val="0000FF"/>
                <w:szCs w:val="24"/>
                <w:lang w:eastAsia="sk-SK"/>
              </w:rPr>
              <w:t xml:space="preserve">žiakom </w:t>
            </w:r>
            <w:r w:rsidRPr="006C1C80">
              <w:rPr>
                <w:rFonts w:asciiTheme="minorHAnsi" w:eastAsia="Times New Roman" w:hAnsiTheme="minorHAnsi" w:cstheme="minorHAnsi"/>
                <w:color w:val="0000FF"/>
                <w:szCs w:val="24"/>
                <w:lang w:eastAsia="sk-SK"/>
              </w:rPr>
              <w:t>5</w:t>
            </w:r>
            <w:r w:rsidR="0002550B">
              <w:rPr>
                <w:rFonts w:asciiTheme="minorHAnsi" w:eastAsia="Times New Roman" w:hAnsiTheme="minorHAnsi" w:cstheme="minorHAnsi"/>
                <w:color w:val="0000FF"/>
                <w:szCs w:val="24"/>
                <w:lang w:eastAsia="sk-SK"/>
              </w:rPr>
              <w:t xml:space="preserve">. </w:t>
            </w:r>
            <w:r w:rsidRPr="006C1C80">
              <w:rPr>
                <w:rFonts w:asciiTheme="minorHAnsi" w:eastAsia="Times New Roman" w:hAnsiTheme="minorHAnsi" w:cstheme="minorHAnsi"/>
                <w:color w:val="0000FF"/>
                <w:szCs w:val="24"/>
                <w:lang w:eastAsia="sk-SK"/>
              </w:rPr>
              <w:t>roč</w:t>
            </w:r>
            <w:r w:rsidR="0002550B">
              <w:rPr>
                <w:rFonts w:asciiTheme="minorHAnsi" w:eastAsia="Times New Roman" w:hAnsiTheme="minorHAnsi" w:cstheme="minorHAnsi"/>
                <w:color w:val="0000FF"/>
                <w:szCs w:val="24"/>
                <w:lang w:eastAsia="sk-SK"/>
              </w:rPr>
              <w:t>níka</w:t>
            </w:r>
            <w:r w:rsidRPr="006C1C80">
              <w:rPr>
                <w:rFonts w:asciiTheme="minorHAnsi" w:eastAsia="Times New Roman" w:hAnsiTheme="minorHAnsi" w:cstheme="minorHAnsi"/>
                <w:color w:val="0000FF"/>
                <w:szCs w:val="24"/>
                <w:lang w:eastAsia="sk-SK"/>
              </w:rPr>
              <w:t xml:space="preserve"> a prím</w:t>
            </w:r>
            <w:r w:rsidR="0002550B">
              <w:rPr>
                <w:rFonts w:asciiTheme="minorHAnsi" w:eastAsia="Times New Roman" w:hAnsiTheme="minorHAnsi" w:cstheme="minorHAnsi"/>
                <w:color w:val="0000FF"/>
                <w:szCs w:val="24"/>
                <w:lang w:eastAsia="sk-SK"/>
              </w:rPr>
              <w:t>y</w:t>
            </w:r>
            <w:r w:rsidRPr="006C1C80">
              <w:rPr>
                <w:rFonts w:asciiTheme="minorHAnsi" w:eastAsia="Times New Roman" w:hAnsiTheme="minorHAnsi" w:cstheme="minorHAnsi"/>
                <w:color w:val="0000FF"/>
                <w:szCs w:val="24"/>
                <w:lang w:eastAsia="sk-SK"/>
              </w:rPr>
              <w:t xml:space="preserve"> učitelia na hodine pripomínajú odfotenie si</w:t>
            </w:r>
            <w:r w:rsidR="00B4322E">
              <w:rPr>
                <w:rFonts w:asciiTheme="minorHAnsi" w:eastAsia="Times New Roman" w:hAnsiTheme="minorHAnsi" w:cstheme="minorHAnsi"/>
                <w:color w:val="0000FF"/>
                <w:szCs w:val="24"/>
                <w:lang w:eastAsia="sk-SK"/>
              </w:rPr>
              <w:t>.</w:t>
            </w:r>
          </w:p>
          <w:p w14:paraId="7E4A2132" w14:textId="77777777" w:rsidR="00C875C7" w:rsidRPr="006C1C80" w:rsidRDefault="00C875C7" w:rsidP="00B4322E">
            <w:pPr>
              <w:spacing w:before="0" w:beforeAutospacing="0" w:after="0" w:afterAutospacing="0" w:line="240" w:lineRule="auto"/>
              <w:ind w:left="107"/>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V prípade nepísania si žiak/rodič môže vyžiadať termín na dopísanie</w:t>
            </w:r>
            <w:r w:rsidR="00B4322E">
              <w:rPr>
                <w:rFonts w:asciiTheme="minorHAnsi" w:eastAsia="Times New Roman" w:hAnsiTheme="minorHAnsi" w:cstheme="minorHAnsi"/>
                <w:color w:val="0000FF"/>
                <w:szCs w:val="24"/>
                <w:lang w:eastAsia="sk-SK"/>
              </w:rPr>
              <w:t>.</w:t>
            </w:r>
            <w:r w:rsidRPr="006C1C80">
              <w:rPr>
                <w:rFonts w:asciiTheme="minorHAnsi" w:eastAsia="Times New Roman" w:hAnsiTheme="minorHAnsi" w:cstheme="minorHAnsi"/>
                <w:color w:val="0000FF"/>
                <w:szCs w:val="24"/>
                <w:lang w:eastAsia="sk-SK"/>
              </w:rPr>
              <w:t> </w:t>
            </w:r>
          </w:p>
          <w:p w14:paraId="7CE887BA" w14:textId="77777777" w:rsidR="00C875C7" w:rsidRPr="006C1C80" w:rsidRDefault="00C875C7" w:rsidP="00B4322E">
            <w:pPr>
              <w:spacing w:before="0" w:beforeAutospacing="0" w:after="0" w:afterAutospacing="0" w:line="240" w:lineRule="auto"/>
              <w:ind w:left="107"/>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Nie je podmienkou pre uzatvorenie predmetu</w:t>
            </w:r>
            <w:r w:rsidR="00B4322E">
              <w:rPr>
                <w:rFonts w:asciiTheme="minorHAnsi" w:eastAsia="Times New Roman" w:hAnsiTheme="minorHAnsi" w:cstheme="minorHAnsi"/>
                <w:color w:val="0000FF"/>
                <w:szCs w:val="24"/>
                <w:lang w:eastAsia="sk-SK"/>
              </w:rPr>
              <w:t>.</w:t>
            </w:r>
          </w:p>
        </w:tc>
      </w:tr>
      <w:tr w:rsidR="006C1C80" w:rsidRPr="006C1C80" w14:paraId="4277F229" w14:textId="77777777" w:rsidTr="00B4322E">
        <w:trPr>
          <w:trHeight w:val="1080"/>
        </w:trPr>
        <w:tc>
          <w:tcPr>
            <w:tcW w:w="2822" w:type="dxa"/>
            <w:gridSpan w:val="2"/>
            <w:tcBorders>
              <w:top w:val="single" w:sz="6" w:space="0" w:color="auto"/>
              <w:left w:val="single" w:sz="18" w:space="0" w:color="auto"/>
              <w:bottom w:val="single" w:sz="18" w:space="0" w:color="auto"/>
              <w:right w:val="single" w:sz="18" w:space="0" w:color="auto"/>
            </w:tcBorders>
            <w:shd w:val="clear" w:color="auto" w:fill="8EAADB"/>
            <w:vAlign w:val="center"/>
            <w:hideMark/>
          </w:tcPr>
          <w:p w14:paraId="7FF60FB6" w14:textId="77777777" w:rsidR="00C875C7" w:rsidRPr="006C1C80" w:rsidRDefault="00C875C7" w:rsidP="006C1C80">
            <w:pPr>
              <w:spacing w:before="0" w:beforeAutospacing="0" w:after="0" w:afterAutospacing="0" w:line="240" w:lineRule="auto"/>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Výchovné predmety, technika, kolokvium, prípravná CHEM/FYZ (absolvovanie) </w:t>
            </w:r>
          </w:p>
        </w:tc>
        <w:tc>
          <w:tcPr>
            <w:tcW w:w="6204" w:type="dxa"/>
            <w:tcBorders>
              <w:top w:val="single" w:sz="6" w:space="0" w:color="auto"/>
              <w:left w:val="single" w:sz="18" w:space="0" w:color="auto"/>
              <w:bottom w:val="single" w:sz="18" w:space="0" w:color="auto"/>
              <w:right w:val="single" w:sz="18" w:space="0" w:color="auto"/>
            </w:tcBorders>
            <w:shd w:val="clear" w:color="auto" w:fill="8EAADB"/>
            <w:vAlign w:val="center"/>
            <w:hideMark/>
          </w:tcPr>
          <w:p w14:paraId="1DC5A5D7" w14:textId="18103460" w:rsidR="00C875C7" w:rsidRPr="006C1C80" w:rsidRDefault="00C875C7" w:rsidP="00B4322E">
            <w:pPr>
              <w:numPr>
                <w:ilvl w:val="0"/>
                <w:numId w:val="10"/>
              </w:numPr>
              <w:tabs>
                <w:tab w:val="clear" w:pos="720"/>
                <w:tab w:val="num" w:pos="107"/>
              </w:tabs>
              <w:spacing w:before="0" w:beforeAutospacing="0" w:after="0" w:afterAutospacing="0" w:line="240" w:lineRule="auto"/>
              <w:ind w:left="249" w:hanging="142"/>
              <w:jc w:val="left"/>
              <w:textAlignment w:val="baseline"/>
              <w:rPr>
                <w:rFonts w:asciiTheme="minorHAnsi" w:eastAsia="Times New Roman" w:hAnsiTheme="minorHAnsi" w:cstheme="minorHAnsi"/>
                <w:color w:val="0000FF"/>
                <w:szCs w:val="24"/>
                <w:lang w:eastAsia="sk-SK"/>
              </w:rPr>
            </w:pPr>
            <w:r w:rsidRPr="006C1C80">
              <w:rPr>
                <w:rFonts w:asciiTheme="minorHAnsi" w:eastAsia="Times New Roman" w:hAnsiTheme="minorHAnsi" w:cstheme="minorHAnsi"/>
                <w:color w:val="0000FF"/>
                <w:szCs w:val="24"/>
                <w:lang w:eastAsia="sk-SK"/>
              </w:rPr>
              <w:t xml:space="preserve">nemá PA ani KO, žiaci sa </w:t>
            </w:r>
            <w:r w:rsidR="0002550B">
              <w:rPr>
                <w:rFonts w:asciiTheme="minorHAnsi" w:eastAsia="Times New Roman" w:hAnsiTheme="minorHAnsi" w:cstheme="minorHAnsi"/>
                <w:color w:val="0000FF"/>
                <w:szCs w:val="24"/>
                <w:lang w:eastAsia="sk-SK"/>
              </w:rPr>
              <w:t>z</w:t>
            </w:r>
            <w:r w:rsidRPr="006C1C80">
              <w:rPr>
                <w:rFonts w:asciiTheme="minorHAnsi" w:eastAsia="Times New Roman" w:hAnsiTheme="minorHAnsi" w:cstheme="minorHAnsi"/>
                <w:color w:val="0000FF"/>
                <w:szCs w:val="24"/>
                <w:lang w:eastAsia="sk-SK"/>
              </w:rPr>
              <w:t>účast</w:t>
            </w:r>
            <w:r w:rsidR="0002550B">
              <w:rPr>
                <w:rFonts w:asciiTheme="minorHAnsi" w:eastAsia="Times New Roman" w:hAnsiTheme="minorHAnsi" w:cstheme="minorHAnsi"/>
                <w:color w:val="0000FF"/>
                <w:szCs w:val="24"/>
                <w:lang w:eastAsia="sk-SK"/>
              </w:rPr>
              <w:t>ňujú</w:t>
            </w:r>
            <w:r w:rsidRPr="006C1C80">
              <w:rPr>
                <w:rFonts w:asciiTheme="minorHAnsi" w:eastAsia="Times New Roman" w:hAnsiTheme="minorHAnsi" w:cstheme="minorHAnsi"/>
                <w:color w:val="0000FF"/>
                <w:szCs w:val="24"/>
                <w:lang w:eastAsia="sk-SK"/>
              </w:rPr>
              <w:t xml:space="preserve"> hodín a zapájajú sa do diania </w:t>
            </w:r>
          </w:p>
        </w:tc>
      </w:tr>
    </w:tbl>
    <w:p w14:paraId="47822CE8" w14:textId="57BAF289" w:rsidR="00CE575A" w:rsidRPr="006C1C80" w:rsidRDefault="00C875C7" w:rsidP="006C1C80">
      <w:pPr>
        <w:spacing w:before="0" w:beforeAutospacing="0" w:after="0" w:afterAutospacing="0" w:line="240" w:lineRule="auto"/>
        <w:rPr>
          <w:rFonts w:asciiTheme="minorHAnsi" w:hAnsiTheme="minorHAnsi"/>
          <w:color w:val="0000FF"/>
          <w:szCs w:val="24"/>
        </w:rPr>
      </w:pPr>
      <w:r w:rsidRPr="006C1C80">
        <w:rPr>
          <w:rFonts w:asciiTheme="minorHAnsi" w:eastAsia="Times New Roman" w:hAnsiTheme="minorHAnsi" w:cstheme="minorHAnsi"/>
          <w:color w:val="0000FF"/>
          <w:szCs w:val="24"/>
          <w:lang w:eastAsia="sk-SK"/>
        </w:rPr>
        <w:t> </w:t>
      </w:r>
    </w:p>
    <w:sectPr w:rsidR="00CE575A" w:rsidRPr="006C1C80">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E5B5B43" w14:textId="77777777" w:rsidR="001D215C" w:rsidRDefault="001D215C" w:rsidP="0028363F">
      <w:pPr>
        <w:spacing w:before="0" w:after="0" w:line="240" w:lineRule="auto"/>
      </w:pPr>
      <w:r>
        <w:separator/>
      </w:r>
    </w:p>
  </w:endnote>
  <w:endnote w:type="continuationSeparator" w:id="0">
    <w:p w14:paraId="2611B2C8" w14:textId="77777777" w:rsidR="001D215C" w:rsidRDefault="001D215C" w:rsidP="0028363F">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quot;Times New Roman&quot;,serif">
    <w:altName w:val="Cambria"/>
    <w:panose1 w:val="00000000000000000000"/>
    <w:charset w:val="00"/>
    <w:family w:val="roman"/>
    <w:notTrueType/>
    <w:pitch w:val="default"/>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91803726"/>
      <w:docPartObj>
        <w:docPartGallery w:val="Page Numbers (Bottom of Page)"/>
        <w:docPartUnique/>
      </w:docPartObj>
    </w:sdtPr>
    <w:sdtContent>
      <w:p w14:paraId="0CDF69FF" w14:textId="0D11BF28" w:rsidR="0028363F" w:rsidRDefault="0028363F">
        <w:pPr>
          <w:pStyle w:val="Pta"/>
          <w:jc w:val="center"/>
        </w:pPr>
        <w:r>
          <w:fldChar w:fldCharType="begin"/>
        </w:r>
        <w:r>
          <w:instrText>PAGE   \* MERGEFORMAT</w:instrText>
        </w:r>
        <w:r>
          <w:fldChar w:fldCharType="separate"/>
        </w:r>
        <w:r w:rsidR="0002550B">
          <w:rPr>
            <w:noProof/>
          </w:rPr>
          <w:t>1</w:t>
        </w:r>
        <w:r>
          <w:fldChar w:fldCharType="end"/>
        </w:r>
      </w:p>
    </w:sdtContent>
  </w:sdt>
  <w:p w14:paraId="71F2067E" w14:textId="77777777" w:rsidR="0028363F" w:rsidRDefault="0028363F">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89B0BE" w14:textId="77777777" w:rsidR="001D215C" w:rsidRDefault="001D215C" w:rsidP="0028363F">
      <w:pPr>
        <w:spacing w:before="0" w:after="0" w:line="240" w:lineRule="auto"/>
      </w:pPr>
      <w:r>
        <w:separator/>
      </w:r>
    </w:p>
  </w:footnote>
  <w:footnote w:type="continuationSeparator" w:id="0">
    <w:p w14:paraId="14CF39CB" w14:textId="77777777" w:rsidR="001D215C" w:rsidRDefault="001D215C" w:rsidP="0028363F">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BB54B2"/>
    <w:multiLevelType w:val="hybridMultilevel"/>
    <w:tmpl w:val="E45C3888"/>
    <w:lvl w:ilvl="0" w:tplc="E3224B6C">
      <w:start w:val="1"/>
      <w:numFmt w:val="bullet"/>
      <w:lvlText w:val="-"/>
      <w:lvlJc w:val="left"/>
      <w:pPr>
        <w:ind w:left="360" w:hanging="360"/>
      </w:pPr>
      <w:rPr>
        <w:rFonts w:ascii="&quot;Times New Roman&quot;,serif" w:hAnsi="&quot;Times New Roman&quot;,serif" w:hint="default"/>
        <w:strike w:val="0"/>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 w15:restartNumberingAfterBreak="0">
    <w:nsid w:val="0E602543"/>
    <w:multiLevelType w:val="hybridMultilevel"/>
    <w:tmpl w:val="312CB1A0"/>
    <w:lvl w:ilvl="0" w:tplc="C6C89F56">
      <w:numFmt w:val="bullet"/>
      <w:lvlText w:val="-"/>
      <w:lvlJc w:val="left"/>
      <w:pPr>
        <w:ind w:left="720" w:hanging="360"/>
      </w:pPr>
      <w:rPr>
        <w:rFonts w:ascii="Calibri" w:eastAsia="Times New Roman" w:hAnsi="Calibri" w:cstheme="minorHAns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23F10AC4"/>
    <w:multiLevelType w:val="multilevel"/>
    <w:tmpl w:val="4A3E80B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5E86D5A"/>
    <w:multiLevelType w:val="hybridMultilevel"/>
    <w:tmpl w:val="DAA2F93E"/>
    <w:lvl w:ilvl="0" w:tplc="041B000D">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2C3A6707"/>
    <w:multiLevelType w:val="multilevel"/>
    <w:tmpl w:val="8B1A0D4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F09327B"/>
    <w:multiLevelType w:val="multilevel"/>
    <w:tmpl w:val="9F6EE4C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8351740"/>
    <w:multiLevelType w:val="multilevel"/>
    <w:tmpl w:val="487EA1A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38BA7D36"/>
    <w:multiLevelType w:val="multilevel"/>
    <w:tmpl w:val="B8F8B8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9775A9B"/>
    <w:multiLevelType w:val="hybridMultilevel"/>
    <w:tmpl w:val="6F6CDEB8"/>
    <w:lvl w:ilvl="0" w:tplc="041B000D">
      <w:start w:val="1"/>
      <w:numFmt w:val="bullet"/>
      <w:lvlText w:val=""/>
      <w:lvlJc w:val="left"/>
      <w:pPr>
        <w:ind w:left="360" w:hanging="360"/>
      </w:pPr>
      <w:rPr>
        <w:rFonts w:ascii="Wingdings" w:hAnsi="Wingdings"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9" w15:restartNumberingAfterBreak="0">
    <w:nsid w:val="48A22E2F"/>
    <w:multiLevelType w:val="multilevel"/>
    <w:tmpl w:val="1C9A7ECE"/>
    <w:lvl w:ilvl="0">
      <w:start w:val="1"/>
      <w:numFmt w:val="bullet"/>
      <w:lvlText w:val=""/>
      <w:lvlJc w:val="left"/>
      <w:pPr>
        <w:tabs>
          <w:tab w:val="num" w:pos="348"/>
        </w:tabs>
        <w:ind w:left="348" w:hanging="360"/>
      </w:pPr>
      <w:rPr>
        <w:rFonts w:ascii="Symbol" w:hAnsi="Symbol" w:hint="default"/>
        <w:sz w:val="20"/>
      </w:rPr>
    </w:lvl>
    <w:lvl w:ilvl="1">
      <w:start w:val="1"/>
      <w:numFmt w:val="bullet"/>
      <w:lvlText w:val=""/>
      <w:lvlJc w:val="left"/>
      <w:pPr>
        <w:tabs>
          <w:tab w:val="num" w:pos="1068"/>
        </w:tabs>
        <w:ind w:left="1068" w:hanging="360"/>
      </w:pPr>
      <w:rPr>
        <w:rFonts w:ascii="Symbol" w:hAnsi="Symbol" w:hint="default"/>
        <w:sz w:val="20"/>
      </w:rPr>
    </w:lvl>
    <w:lvl w:ilvl="2">
      <w:start w:val="1"/>
      <w:numFmt w:val="bullet"/>
      <w:lvlText w:val=""/>
      <w:lvlJc w:val="left"/>
      <w:pPr>
        <w:tabs>
          <w:tab w:val="num" w:pos="1788"/>
        </w:tabs>
        <w:ind w:left="1788" w:hanging="360"/>
      </w:pPr>
      <w:rPr>
        <w:rFonts w:ascii="Symbol" w:hAnsi="Symbol" w:hint="default"/>
        <w:sz w:val="20"/>
      </w:rPr>
    </w:lvl>
    <w:lvl w:ilvl="3">
      <w:start w:val="1"/>
      <w:numFmt w:val="bullet"/>
      <w:lvlText w:val=""/>
      <w:lvlJc w:val="left"/>
      <w:pPr>
        <w:tabs>
          <w:tab w:val="num" w:pos="2508"/>
        </w:tabs>
        <w:ind w:left="2508" w:hanging="360"/>
      </w:pPr>
      <w:rPr>
        <w:rFonts w:ascii="Symbol" w:hAnsi="Symbol" w:hint="default"/>
        <w:sz w:val="20"/>
      </w:rPr>
    </w:lvl>
    <w:lvl w:ilvl="4">
      <w:start w:val="1"/>
      <w:numFmt w:val="bullet"/>
      <w:lvlText w:val=""/>
      <w:lvlJc w:val="left"/>
      <w:pPr>
        <w:tabs>
          <w:tab w:val="num" w:pos="3228"/>
        </w:tabs>
        <w:ind w:left="3228" w:hanging="360"/>
      </w:pPr>
      <w:rPr>
        <w:rFonts w:ascii="Symbol" w:hAnsi="Symbol" w:hint="default"/>
        <w:sz w:val="20"/>
      </w:rPr>
    </w:lvl>
    <w:lvl w:ilvl="5">
      <w:start w:val="1"/>
      <w:numFmt w:val="bullet"/>
      <w:lvlText w:val=""/>
      <w:lvlJc w:val="left"/>
      <w:pPr>
        <w:tabs>
          <w:tab w:val="num" w:pos="3948"/>
        </w:tabs>
        <w:ind w:left="3948" w:hanging="360"/>
      </w:pPr>
      <w:rPr>
        <w:rFonts w:ascii="Symbol" w:hAnsi="Symbol" w:hint="default"/>
        <w:sz w:val="20"/>
      </w:rPr>
    </w:lvl>
    <w:lvl w:ilvl="6">
      <w:start w:val="1"/>
      <w:numFmt w:val="bullet"/>
      <w:lvlText w:val=""/>
      <w:lvlJc w:val="left"/>
      <w:pPr>
        <w:tabs>
          <w:tab w:val="num" w:pos="4668"/>
        </w:tabs>
        <w:ind w:left="4668" w:hanging="360"/>
      </w:pPr>
      <w:rPr>
        <w:rFonts w:ascii="Symbol" w:hAnsi="Symbol" w:hint="default"/>
        <w:sz w:val="20"/>
      </w:rPr>
    </w:lvl>
    <w:lvl w:ilvl="7">
      <w:start w:val="1"/>
      <w:numFmt w:val="bullet"/>
      <w:lvlText w:val=""/>
      <w:lvlJc w:val="left"/>
      <w:pPr>
        <w:tabs>
          <w:tab w:val="num" w:pos="5388"/>
        </w:tabs>
        <w:ind w:left="5388" w:hanging="360"/>
      </w:pPr>
      <w:rPr>
        <w:rFonts w:ascii="Symbol" w:hAnsi="Symbol" w:hint="default"/>
        <w:sz w:val="20"/>
      </w:rPr>
    </w:lvl>
    <w:lvl w:ilvl="8">
      <w:start w:val="1"/>
      <w:numFmt w:val="bullet"/>
      <w:lvlText w:val=""/>
      <w:lvlJc w:val="left"/>
      <w:pPr>
        <w:tabs>
          <w:tab w:val="num" w:pos="6108"/>
        </w:tabs>
        <w:ind w:left="6108" w:hanging="360"/>
      </w:pPr>
      <w:rPr>
        <w:rFonts w:ascii="Symbol" w:hAnsi="Symbol" w:hint="default"/>
        <w:sz w:val="20"/>
      </w:rPr>
    </w:lvl>
  </w:abstractNum>
  <w:abstractNum w:abstractNumId="10" w15:restartNumberingAfterBreak="0">
    <w:nsid w:val="50313511"/>
    <w:multiLevelType w:val="multilevel"/>
    <w:tmpl w:val="1246742E"/>
    <w:lvl w:ilvl="0">
      <w:start w:val="1"/>
      <w:numFmt w:val="bullet"/>
      <w:lvlText w:val="o"/>
      <w:lvlJc w:val="left"/>
      <w:pPr>
        <w:tabs>
          <w:tab w:val="num" w:pos="720"/>
        </w:tabs>
        <w:ind w:left="720" w:hanging="360"/>
      </w:pPr>
      <w:rPr>
        <w:rFonts w:ascii="Courier New" w:hAnsi="Courier New" w:cs="Times New Roman"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o"/>
      <w:lvlJc w:val="left"/>
      <w:pPr>
        <w:tabs>
          <w:tab w:val="num" w:pos="2160"/>
        </w:tabs>
        <w:ind w:left="2160" w:hanging="360"/>
      </w:pPr>
      <w:rPr>
        <w:rFonts w:ascii="Courier New" w:hAnsi="Courier New" w:cs="Times New Roman" w:hint="default"/>
        <w:sz w:val="20"/>
      </w:rPr>
    </w:lvl>
    <w:lvl w:ilvl="3">
      <w:start w:val="1"/>
      <w:numFmt w:val="bullet"/>
      <w:lvlText w:val="o"/>
      <w:lvlJc w:val="left"/>
      <w:pPr>
        <w:tabs>
          <w:tab w:val="num" w:pos="2880"/>
        </w:tabs>
        <w:ind w:left="2880" w:hanging="360"/>
      </w:pPr>
      <w:rPr>
        <w:rFonts w:ascii="Courier New" w:hAnsi="Courier New" w:cs="Times New Roman" w:hint="default"/>
        <w:sz w:val="20"/>
      </w:rPr>
    </w:lvl>
    <w:lvl w:ilvl="4">
      <w:start w:val="1"/>
      <w:numFmt w:val="bullet"/>
      <w:lvlText w:val="o"/>
      <w:lvlJc w:val="left"/>
      <w:pPr>
        <w:tabs>
          <w:tab w:val="num" w:pos="3600"/>
        </w:tabs>
        <w:ind w:left="3600" w:hanging="360"/>
      </w:pPr>
      <w:rPr>
        <w:rFonts w:ascii="Courier New" w:hAnsi="Courier New" w:cs="Times New Roman" w:hint="default"/>
        <w:sz w:val="20"/>
      </w:rPr>
    </w:lvl>
    <w:lvl w:ilvl="5">
      <w:start w:val="1"/>
      <w:numFmt w:val="bullet"/>
      <w:lvlText w:val="o"/>
      <w:lvlJc w:val="left"/>
      <w:pPr>
        <w:tabs>
          <w:tab w:val="num" w:pos="4320"/>
        </w:tabs>
        <w:ind w:left="4320" w:hanging="360"/>
      </w:pPr>
      <w:rPr>
        <w:rFonts w:ascii="Courier New" w:hAnsi="Courier New" w:cs="Times New Roman" w:hint="default"/>
        <w:sz w:val="20"/>
      </w:rPr>
    </w:lvl>
    <w:lvl w:ilvl="6">
      <w:start w:val="1"/>
      <w:numFmt w:val="bullet"/>
      <w:lvlText w:val="o"/>
      <w:lvlJc w:val="left"/>
      <w:pPr>
        <w:tabs>
          <w:tab w:val="num" w:pos="5040"/>
        </w:tabs>
        <w:ind w:left="5040" w:hanging="360"/>
      </w:pPr>
      <w:rPr>
        <w:rFonts w:ascii="Courier New" w:hAnsi="Courier New" w:cs="Times New Roman" w:hint="default"/>
        <w:sz w:val="20"/>
      </w:rPr>
    </w:lvl>
    <w:lvl w:ilvl="7">
      <w:start w:val="1"/>
      <w:numFmt w:val="bullet"/>
      <w:lvlText w:val="o"/>
      <w:lvlJc w:val="left"/>
      <w:pPr>
        <w:tabs>
          <w:tab w:val="num" w:pos="5760"/>
        </w:tabs>
        <w:ind w:left="5760" w:hanging="360"/>
      </w:pPr>
      <w:rPr>
        <w:rFonts w:ascii="Courier New" w:hAnsi="Courier New" w:cs="Times New Roman" w:hint="default"/>
        <w:sz w:val="20"/>
      </w:rPr>
    </w:lvl>
    <w:lvl w:ilvl="8">
      <w:start w:val="1"/>
      <w:numFmt w:val="bullet"/>
      <w:lvlText w:val="o"/>
      <w:lvlJc w:val="left"/>
      <w:pPr>
        <w:tabs>
          <w:tab w:val="num" w:pos="6480"/>
        </w:tabs>
        <w:ind w:left="6480" w:hanging="360"/>
      </w:pPr>
      <w:rPr>
        <w:rFonts w:ascii="Courier New" w:hAnsi="Courier New" w:cs="Times New Roman" w:hint="default"/>
        <w:sz w:val="20"/>
      </w:rPr>
    </w:lvl>
  </w:abstractNum>
  <w:abstractNum w:abstractNumId="11" w15:restartNumberingAfterBreak="0">
    <w:nsid w:val="5EB7607F"/>
    <w:multiLevelType w:val="hybridMultilevel"/>
    <w:tmpl w:val="491C2AB2"/>
    <w:lvl w:ilvl="0" w:tplc="E3224B6C">
      <w:start w:val="1"/>
      <w:numFmt w:val="bullet"/>
      <w:lvlText w:val="-"/>
      <w:lvlJc w:val="left"/>
      <w:pPr>
        <w:ind w:left="720" w:hanging="360"/>
      </w:pPr>
      <w:rPr>
        <w:rFonts w:ascii="&quot;Times New Roman&quot;,serif" w:hAnsi="&quot;Times New Roman&quot;,serif" w:hint="default"/>
        <w:strike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61B11C9C"/>
    <w:multiLevelType w:val="hybridMultilevel"/>
    <w:tmpl w:val="99143726"/>
    <w:lvl w:ilvl="0" w:tplc="E3224B6C">
      <w:start w:val="1"/>
      <w:numFmt w:val="bullet"/>
      <w:lvlText w:val="-"/>
      <w:lvlJc w:val="left"/>
      <w:pPr>
        <w:ind w:left="720" w:hanging="360"/>
      </w:pPr>
      <w:rPr>
        <w:rFonts w:ascii="&quot;Times New Roman&quot;,serif" w:hAnsi="&quot;Times New Roman&quot;,serif" w:hint="default"/>
        <w:strike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3" w15:restartNumberingAfterBreak="0">
    <w:nsid w:val="7991141B"/>
    <w:multiLevelType w:val="multilevel"/>
    <w:tmpl w:val="FB64ECEA"/>
    <w:lvl w:ilvl="0">
      <w:start w:val="1"/>
      <w:numFmt w:val="bullet"/>
      <w:lvlText w:val="o"/>
      <w:lvlJc w:val="left"/>
      <w:pPr>
        <w:tabs>
          <w:tab w:val="num" w:pos="678"/>
        </w:tabs>
        <w:ind w:left="678" w:hanging="360"/>
      </w:pPr>
      <w:rPr>
        <w:rFonts w:ascii="Courier New" w:hAnsi="Courier New" w:cs="Times New Roman" w:hint="default"/>
        <w:sz w:val="20"/>
      </w:rPr>
    </w:lvl>
    <w:lvl w:ilvl="1">
      <w:start w:val="1"/>
      <w:numFmt w:val="bullet"/>
      <w:lvlText w:val="o"/>
      <w:lvlJc w:val="left"/>
      <w:pPr>
        <w:tabs>
          <w:tab w:val="num" w:pos="1398"/>
        </w:tabs>
        <w:ind w:left="1398" w:hanging="360"/>
      </w:pPr>
      <w:rPr>
        <w:rFonts w:ascii="Courier New" w:hAnsi="Courier New" w:cs="Times New Roman" w:hint="default"/>
        <w:sz w:val="20"/>
      </w:rPr>
    </w:lvl>
    <w:lvl w:ilvl="2">
      <w:start w:val="1"/>
      <w:numFmt w:val="bullet"/>
      <w:lvlText w:val="o"/>
      <w:lvlJc w:val="left"/>
      <w:pPr>
        <w:tabs>
          <w:tab w:val="num" w:pos="2118"/>
        </w:tabs>
        <w:ind w:left="2118" w:hanging="360"/>
      </w:pPr>
      <w:rPr>
        <w:rFonts w:ascii="Courier New" w:hAnsi="Courier New" w:cs="Times New Roman" w:hint="default"/>
        <w:sz w:val="20"/>
      </w:rPr>
    </w:lvl>
    <w:lvl w:ilvl="3">
      <w:start w:val="1"/>
      <w:numFmt w:val="bullet"/>
      <w:lvlText w:val="o"/>
      <w:lvlJc w:val="left"/>
      <w:pPr>
        <w:tabs>
          <w:tab w:val="num" w:pos="2838"/>
        </w:tabs>
        <w:ind w:left="2838" w:hanging="360"/>
      </w:pPr>
      <w:rPr>
        <w:rFonts w:ascii="Courier New" w:hAnsi="Courier New" w:cs="Times New Roman" w:hint="default"/>
        <w:sz w:val="20"/>
      </w:rPr>
    </w:lvl>
    <w:lvl w:ilvl="4">
      <w:start w:val="1"/>
      <w:numFmt w:val="bullet"/>
      <w:lvlText w:val="o"/>
      <w:lvlJc w:val="left"/>
      <w:pPr>
        <w:tabs>
          <w:tab w:val="num" w:pos="3558"/>
        </w:tabs>
        <w:ind w:left="3558" w:hanging="360"/>
      </w:pPr>
      <w:rPr>
        <w:rFonts w:ascii="Courier New" w:hAnsi="Courier New" w:cs="Times New Roman" w:hint="default"/>
        <w:sz w:val="20"/>
      </w:rPr>
    </w:lvl>
    <w:lvl w:ilvl="5">
      <w:start w:val="1"/>
      <w:numFmt w:val="bullet"/>
      <w:lvlText w:val="o"/>
      <w:lvlJc w:val="left"/>
      <w:pPr>
        <w:tabs>
          <w:tab w:val="num" w:pos="4278"/>
        </w:tabs>
        <w:ind w:left="4278" w:hanging="360"/>
      </w:pPr>
      <w:rPr>
        <w:rFonts w:ascii="Courier New" w:hAnsi="Courier New" w:cs="Times New Roman" w:hint="default"/>
        <w:sz w:val="20"/>
      </w:rPr>
    </w:lvl>
    <w:lvl w:ilvl="6">
      <w:start w:val="1"/>
      <w:numFmt w:val="bullet"/>
      <w:lvlText w:val="o"/>
      <w:lvlJc w:val="left"/>
      <w:pPr>
        <w:tabs>
          <w:tab w:val="num" w:pos="4998"/>
        </w:tabs>
        <w:ind w:left="4998" w:hanging="360"/>
      </w:pPr>
      <w:rPr>
        <w:rFonts w:ascii="Courier New" w:hAnsi="Courier New" w:cs="Times New Roman" w:hint="default"/>
        <w:sz w:val="20"/>
      </w:rPr>
    </w:lvl>
    <w:lvl w:ilvl="7">
      <w:start w:val="1"/>
      <w:numFmt w:val="bullet"/>
      <w:lvlText w:val="o"/>
      <w:lvlJc w:val="left"/>
      <w:pPr>
        <w:tabs>
          <w:tab w:val="num" w:pos="5718"/>
        </w:tabs>
        <w:ind w:left="5718" w:hanging="360"/>
      </w:pPr>
      <w:rPr>
        <w:rFonts w:ascii="Courier New" w:hAnsi="Courier New" w:cs="Times New Roman" w:hint="default"/>
        <w:sz w:val="20"/>
      </w:rPr>
    </w:lvl>
    <w:lvl w:ilvl="8">
      <w:start w:val="1"/>
      <w:numFmt w:val="bullet"/>
      <w:lvlText w:val="o"/>
      <w:lvlJc w:val="left"/>
      <w:pPr>
        <w:tabs>
          <w:tab w:val="num" w:pos="6438"/>
        </w:tabs>
        <w:ind w:left="6438" w:hanging="360"/>
      </w:pPr>
      <w:rPr>
        <w:rFonts w:ascii="Courier New" w:hAnsi="Courier New" w:cs="Times New Roman" w:hint="default"/>
        <w:sz w:val="20"/>
      </w:rPr>
    </w:lvl>
  </w:abstractNum>
  <w:abstractNum w:abstractNumId="14" w15:restartNumberingAfterBreak="0">
    <w:nsid w:val="7D8C2A9E"/>
    <w:multiLevelType w:val="multilevel"/>
    <w:tmpl w:val="4D7E4E8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FE36BA6"/>
    <w:multiLevelType w:val="multilevel"/>
    <w:tmpl w:val="06009832"/>
    <w:lvl w:ilvl="0">
      <w:start w:val="1"/>
      <w:numFmt w:val="bullet"/>
      <w:lvlText w:val=""/>
      <w:lvlJc w:val="left"/>
      <w:pPr>
        <w:tabs>
          <w:tab w:val="num" w:pos="348"/>
        </w:tabs>
        <w:ind w:left="348" w:hanging="360"/>
      </w:pPr>
      <w:rPr>
        <w:rFonts w:ascii="Symbol" w:hAnsi="Symbol" w:hint="default"/>
        <w:sz w:val="20"/>
      </w:rPr>
    </w:lvl>
    <w:lvl w:ilvl="1">
      <w:start w:val="1"/>
      <w:numFmt w:val="bullet"/>
      <w:lvlText w:val=""/>
      <w:lvlJc w:val="left"/>
      <w:pPr>
        <w:tabs>
          <w:tab w:val="num" w:pos="1068"/>
        </w:tabs>
        <w:ind w:left="1068" w:hanging="360"/>
      </w:pPr>
      <w:rPr>
        <w:rFonts w:ascii="Symbol" w:hAnsi="Symbol" w:hint="default"/>
        <w:sz w:val="20"/>
      </w:rPr>
    </w:lvl>
    <w:lvl w:ilvl="2">
      <w:start w:val="1"/>
      <w:numFmt w:val="bullet"/>
      <w:lvlText w:val=""/>
      <w:lvlJc w:val="left"/>
      <w:pPr>
        <w:tabs>
          <w:tab w:val="num" w:pos="1788"/>
        </w:tabs>
        <w:ind w:left="1788" w:hanging="360"/>
      </w:pPr>
      <w:rPr>
        <w:rFonts w:ascii="Symbol" w:hAnsi="Symbol" w:hint="default"/>
        <w:sz w:val="20"/>
      </w:rPr>
    </w:lvl>
    <w:lvl w:ilvl="3">
      <w:start w:val="1"/>
      <w:numFmt w:val="bullet"/>
      <w:lvlText w:val=""/>
      <w:lvlJc w:val="left"/>
      <w:pPr>
        <w:tabs>
          <w:tab w:val="num" w:pos="2508"/>
        </w:tabs>
        <w:ind w:left="2508" w:hanging="360"/>
      </w:pPr>
      <w:rPr>
        <w:rFonts w:ascii="Symbol" w:hAnsi="Symbol" w:hint="default"/>
        <w:sz w:val="20"/>
      </w:rPr>
    </w:lvl>
    <w:lvl w:ilvl="4">
      <w:start w:val="1"/>
      <w:numFmt w:val="bullet"/>
      <w:lvlText w:val=""/>
      <w:lvlJc w:val="left"/>
      <w:pPr>
        <w:tabs>
          <w:tab w:val="num" w:pos="3228"/>
        </w:tabs>
        <w:ind w:left="3228" w:hanging="360"/>
      </w:pPr>
      <w:rPr>
        <w:rFonts w:ascii="Symbol" w:hAnsi="Symbol" w:hint="default"/>
        <w:sz w:val="20"/>
      </w:rPr>
    </w:lvl>
    <w:lvl w:ilvl="5">
      <w:start w:val="1"/>
      <w:numFmt w:val="bullet"/>
      <w:lvlText w:val=""/>
      <w:lvlJc w:val="left"/>
      <w:pPr>
        <w:tabs>
          <w:tab w:val="num" w:pos="3948"/>
        </w:tabs>
        <w:ind w:left="3948" w:hanging="360"/>
      </w:pPr>
      <w:rPr>
        <w:rFonts w:ascii="Symbol" w:hAnsi="Symbol" w:hint="default"/>
        <w:sz w:val="20"/>
      </w:rPr>
    </w:lvl>
    <w:lvl w:ilvl="6">
      <w:start w:val="1"/>
      <w:numFmt w:val="bullet"/>
      <w:lvlText w:val=""/>
      <w:lvlJc w:val="left"/>
      <w:pPr>
        <w:tabs>
          <w:tab w:val="num" w:pos="4668"/>
        </w:tabs>
        <w:ind w:left="4668" w:hanging="360"/>
      </w:pPr>
      <w:rPr>
        <w:rFonts w:ascii="Symbol" w:hAnsi="Symbol" w:hint="default"/>
        <w:sz w:val="20"/>
      </w:rPr>
    </w:lvl>
    <w:lvl w:ilvl="7">
      <w:start w:val="1"/>
      <w:numFmt w:val="bullet"/>
      <w:lvlText w:val=""/>
      <w:lvlJc w:val="left"/>
      <w:pPr>
        <w:tabs>
          <w:tab w:val="num" w:pos="5388"/>
        </w:tabs>
        <w:ind w:left="5388" w:hanging="360"/>
      </w:pPr>
      <w:rPr>
        <w:rFonts w:ascii="Symbol" w:hAnsi="Symbol" w:hint="default"/>
        <w:sz w:val="20"/>
      </w:rPr>
    </w:lvl>
    <w:lvl w:ilvl="8">
      <w:start w:val="1"/>
      <w:numFmt w:val="bullet"/>
      <w:lvlText w:val=""/>
      <w:lvlJc w:val="left"/>
      <w:pPr>
        <w:tabs>
          <w:tab w:val="num" w:pos="6108"/>
        </w:tabs>
        <w:ind w:left="6108" w:hanging="360"/>
      </w:pPr>
      <w:rPr>
        <w:rFonts w:ascii="Symbol" w:hAnsi="Symbol" w:hint="default"/>
        <w:sz w:val="20"/>
      </w:rPr>
    </w:lvl>
  </w:abstractNum>
  <w:num w:numId="1" w16cid:durableId="2059282022">
    <w:abstractNumId w:val="15"/>
  </w:num>
  <w:num w:numId="2" w16cid:durableId="721246205">
    <w:abstractNumId w:val="9"/>
  </w:num>
  <w:num w:numId="3" w16cid:durableId="243077992">
    <w:abstractNumId w:val="5"/>
  </w:num>
  <w:num w:numId="4" w16cid:durableId="1019893668">
    <w:abstractNumId w:val="14"/>
  </w:num>
  <w:num w:numId="5" w16cid:durableId="704796912">
    <w:abstractNumId w:val="6"/>
  </w:num>
  <w:num w:numId="6" w16cid:durableId="554119627">
    <w:abstractNumId w:val="13"/>
  </w:num>
  <w:num w:numId="7" w16cid:durableId="973485110">
    <w:abstractNumId w:val="7"/>
  </w:num>
  <w:num w:numId="8" w16cid:durableId="700783900">
    <w:abstractNumId w:val="10"/>
  </w:num>
  <w:num w:numId="9" w16cid:durableId="92478405">
    <w:abstractNumId w:val="4"/>
  </w:num>
  <w:num w:numId="10" w16cid:durableId="1484467925">
    <w:abstractNumId w:val="2"/>
  </w:num>
  <w:num w:numId="11" w16cid:durableId="367491638">
    <w:abstractNumId w:val="0"/>
  </w:num>
  <w:num w:numId="12" w16cid:durableId="938753378">
    <w:abstractNumId w:val="1"/>
  </w:num>
  <w:num w:numId="13" w16cid:durableId="899942962">
    <w:abstractNumId w:val="3"/>
  </w:num>
  <w:num w:numId="14" w16cid:durableId="776144196">
    <w:abstractNumId w:val="8"/>
  </w:num>
  <w:num w:numId="15" w16cid:durableId="1481995744">
    <w:abstractNumId w:val="11"/>
  </w:num>
  <w:num w:numId="16" w16cid:durableId="127319957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75C7"/>
    <w:rsid w:val="0002550B"/>
    <w:rsid w:val="000B230D"/>
    <w:rsid w:val="000C58E8"/>
    <w:rsid w:val="000F70F5"/>
    <w:rsid w:val="00107824"/>
    <w:rsid w:val="00136C3F"/>
    <w:rsid w:val="001D215C"/>
    <w:rsid w:val="0028363F"/>
    <w:rsid w:val="003069AC"/>
    <w:rsid w:val="00367DFC"/>
    <w:rsid w:val="003A71E3"/>
    <w:rsid w:val="004B4CD0"/>
    <w:rsid w:val="0058307B"/>
    <w:rsid w:val="005C03EB"/>
    <w:rsid w:val="006C1C80"/>
    <w:rsid w:val="0076207B"/>
    <w:rsid w:val="007A2A46"/>
    <w:rsid w:val="008311AB"/>
    <w:rsid w:val="00A936F9"/>
    <w:rsid w:val="00B177E6"/>
    <w:rsid w:val="00B4322E"/>
    <w:rsid w:val="00BA407C"/>
    <w:rsid w:val="00BE7DCC"/>
    <w:rsid w:val="00C27695"/>
    <w:rsid w:val="00C73C64"/>
    <w:rsid w:val="00C875C7"/>
    <w:rsid w:val="00CE0D47"/>
    <w:rsid w:val="00CE575A"/>
    <w:rsid w:val="00CF6E12"/>
    <w:rsid w:val="00D06DE1"/>
    <w:rsid w:val="00DD005E"/>
    <w:rsid w:val="00E1211E"/>
    <w:rsid w:val="00E72122"/>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2FDAB4"/>
  <w15:chartTrackingRefBased/>
  <w15:docId w15:val="{884FA3F2-5699-49F9-8067-94605328A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C875C7"/>
    <w:pPr>
      <w:spacing w:before="100" w:beforeAutospacing="1" w:after="100" w:afterAutospacing="1" w:line="360" w:lineRule="auto"/>
      <w:jc w:val="both"/>
    </w:pPr>
    <w:rPr>
      <w:rFonts w:ascii="Times New Roman" w:hAnsi="Times New Roman"/>
      <w:sz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28363F"/>
    <w:pPr>
      <w:tabs>
        <w:tab w:val="center" w:pos="4536"/>
        <w:tab w:val="right" w:pos="9072"/>
      </w:tabs>
      <w:spacing w:before="0" w:after="0" w:line="240" w:lineRule="auto"/>
    </w:pPr>
  </w:style>
  <w:style w:type="character" w:customStyle="1" w:styleId="HlavikaChar">
    <w:name w:val="Hlavička Char"/>
    <w:basedOn w:val="Predvolenpsmoodseku"/>
    <w:link w:val="Hlavika"/>
    <w:uiPriority w:val="99"/>
    <w:rsid w:val="0028363F"/>
    <w:rPr>
      <w:rFonts w:ascii="Times New Roman" w:hAnsi="Times New Roman"/>
      <w:sz w:val="24"/>
    </w:rPr>
  </w:style>
  <w:style w:type="paragraph" w:styleId="Pta">
    <w:name w:val="footer"/>
    <w:basedOn w:val="Normlny"/>
    <w:link w:val="PtaChar"/>
    <w:uiPriority w:val="99"/>
    <w:unhideWhenUsed/>
    <w:rsid w:val="0028363F"/>
    <w:pPr>
      <w:tabs>
        <w:tab w:val="center" w:pos="4536"/>
        <w:tab w:val="right" w:pos="9072"/>
      </w:tabs>
      <w:spacing w:before="0" w:after="0" w:line="240" w:lineRule="auto"/>
    </w:pPr>
  </w:style>
  <w:style w:type="character" w:customStyle="1" w:styleId="PtaChar">
    <w:name w:val="Päta Char"/>
    <w:basedOn w:val="Predvolenpsmoodseku"/>
    <w:link w:val="Pta"/>
    <w:uiPriority w:val="99"/>
    <w:rsid w:val="0028363F"/>
    <w:rPr>
      <w:rFonts w:ascii="Times New Roman" w:hAnsi="Times New Roman"/>
      <w:sz w:val="24"/>
    </w:rPr>
  </w:style>
  <w:style w:type="paragraph" w:styleId="Odsekzoznamu">
    <w:name w:val="List Paragraph"/>
    <w:basedOn w:val="Normlny"/>
    <w:uiPriority w:val="34"/>
    <w:qFormat/>
    <w:rsid w:val="00E1211E"/>
    <w:pPr>
      <w:ind w:left="720"/>
      <w:contextualSpacing/>
    </w:pPr>
  </w:style>
  <w:style w:type="paragraph" w:styleId="Textbubliny">
    <w:name w:val="Balloon Text"/>
    <w:basedOn w:val="Normlny"/>
    <w:link w:val="TextbublinyChar"/>
    <w:uiPriority w:val="99"/>
    <w:semiHidden/>
    <w:unhideWhenUsed/>
    <w:rsid w:val="0076207B"/>
    <w:pPr>
      <w:spacing w:before="0"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76207B"/>
    <w:rPr>
      <w:rFonts w:ascii="Segoe UI" w:hAnsi="Segoe UI" w:cs="Segoe UI"/>
      <w:sz w:val="18"/>
      <w:szCs w:val="18"/>
    </w:rPr>
  </w:style>
  <w:style w:type="character" w:styleId="Odkaznakomentr">
    <w:name w:val="annotation reference"/>
    <w:basedOn w:val="Predvolenpsmoodseku"/>
    <w:uiPriority w:val="99"/>
    <w:semiHidden/>
    <w:unhideWhenUsed/>
    <w:rsid w:val="000C58E8"/>
    <w:rPr>
      <w:sz w:val="16"/>
      <w:szCs w:val="16"/>
    </w:rPr>
  </w:style>
  <w:style w:type="paragraph" w:styleId="Textkomentra">
    <w:name w:val="annotation text"/>
    <w:basedOn w:val="Normlny"/>
    <w:link w:val="TextkomentraChar"/>
    <w:uiPriority w:val="99"/>
    <w:semiHidden/>
    <w:unhideWhenUsed/>
    <w:rsid w:val="000C58E8"/>
    <w:pPr>
      <w:spacing w:line="240" w:lineRule="auto"/>
    </w:pPr>
    <w:rPr>
      <w:sz w:val="20"/>
      <w:szCs w:val="20"/>
    </w:rPr>
  </w:style>
  <w:style w:type="character" w:customStyle="1" w:styleId="TextkomentraChar">
    <w:name w:val="Text komentára Char"/>
    <w:basedOn w:val="Predvolenpsmoodseku"/>
    <w:link w:val="Textkomentra"/>
    <w:uiPriority w:val="99"/>
    <w:semiHidden/>
    <w:rsid w:val="000C58E8"/>
    <w:rPr>
      <w:rFonts w:ascii="Times New Roman" w:hAnsi="Times New Roman"/>
      <w:sz w:val="20"/>
      <w:szCs w:val="20"/>
    </w:rPr>
  </w:style>
  <w:style w:type="paragraph" w:styleId="Predmetkomentra">
    <w:name w:val="annotation subject"/>
    <w:basedOn w:val="Textkomentra"/>
    <w:next w:val="Textkomentra"/>
    <w:link w:val="PredmetkomentraChar"/>
    <w:uiPriority w:val="99"/>
    <w:semiHidden/>
    <w:unhideWhenUsed/>
    <w:rsid w:val="000C58E8"/>
    <w:rPr>
      <w:b/>
      <w:bCs/>
    </w:rPr>
  </w:style>
  <w:style w:type="character" w:customStyle="1" w:styleId="PredmetkomentraChar">
    <w:name w:val="Predmet komentára Char"/>
    <w:basedOn w:val="TextkomentraChar"/>
    <w:link w:val="Predmetkomentra"/>
    <w:uiPriority w:val="99"/>
    <w:semiHidden/>
    <w:rsid w:val="000C58E8"/>
    <w:rPr>
      <w:rFonts w:ascii="Times New Roman" w:hAnsi="Times New Roman"/>
      <w:b/>
      <w:bCs/>
      <w:sz w:val="20"/>
      <w:szCs w:val="20"/>
    </w:rPr>
  </w:style>
  <w:style w:type="paragraph" w:styleId="Revzia">
    <w:name w:val="Revision"/>
    <w:hidden/>
    <w:uiPriority w:val="99"/>
    <w:semiHidden/>
    <w:rsid w:val="00DD005E"/>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64818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_x00e1_tumvzniku xmlns="f90199f4-ff0c-4ce0-a52d-ee453d2f06a0">2023-03-13T08:54:02+00:00</D_x00e1_tumvzniku>
    <TaxCatchAll xmlns="971153d4-5148-44da-b8ac-0f069e50f4a9" xsi:nil="true"/>
    <lcf76f155ced4ddcb4097134ff3c332f xmlns="f90199f4-ff0c-4ce0-a52d-ee453d2f06a0">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AC6A54260E264408F019F046C85B843" ma:contentTypeVersion="16" ma:contentTypeDescription="Umožňuje vytvoriť nový dokument." ma:contentTypeScope="" ma:versionID="b3f17709ef803ac5eea81987c909d6d2">
  <xsd:schema xmlns:xsd="http://www.w3.org/2001/XMLSchema" xmlns:xs="http://www.w3.org/2001/XMLSchema" xmlns:p="http://schemas.microsoft.com/office/2006/metadata/properties" xmlns:ns2="f90199f4-ff0c-4ce0-a52d-ee453d2f06a0" xmlns:ns3="971153d4-5148-44da-b8ac-0f069e50f4a9" targetNamespace="http://schemas.microsoft.com/office/2006/metadata/properties" ma:root="true" ma:fieldsID="18d98e8698f80aba8aba9a72ddc98a7f" ns2:_="" ns3:_="">
    <xsd:import namespace="f90199f4-ff0c-4ce0-a52d-ee453d2f06a0"/>
    <xsd:import namespace="971153d4-5148-44da-b8ac-0f069e50f4a9"/>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D_x00e1_tumvzniku"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0199f4-ff0c-4ce0-a52d-ee453d2f06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D_x00e1_tumvzniku" ma:index="20" nillable="true" ma:displayName="Dátum vzniku" ma:default="[today]" ma:format="DateOnly" ma:internalName="D_x00e1_tumvzniku">
      <xsd:simpleType>
        <xsd:restriction base="dms:DateTime"/>
      </xsd:simpleType>
    </xsd:element>
    <xsd:element name="lcf76f155ced4ddcb4097134ff3c332f" ma:index="22" nillable="true" ma:taxonomy="true" ma:internalName="lcf76f155ced4ddcb4097134ff3c332f" ma:taxonomyFieldName="MediaServiceImageTags" ma:displayName="Značky obrázka" ma:readOnly="false" ma:fieldId="{5cf76f15-5ced-4ddc-b409-7134ff3c332f}" ma:taxonomyMulti="true" ma:sspId="96f8f939-0de2-4c93-8714-1c134986052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971153d4-5148-44da-b8ac-0f069e50f4a9" elementFormDefault="qualified">
    <xsd:import namespace="http://schemas.microsoft.com/office/2006/documentManagement/types"/>
    <xsd:import namespace="http://schemas.microsoft.com/office/infopath/2007/PartnerControls"/>
    <xsd:element name="SharedWithUsers" ma:index="18" nillable="true" ma:displayName="Zdieľa sa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Zdieľané s podrobnosťami" ma:internalName="SharedWithDetails" ma:readOnly="true">
      <xsd:simpleType>
        <xsd:restriction base="dms:Note">
          <xsd:maxLength value="255"/>
        </xsd:restriction>
      </xsd:simpleType>
    </xsd:element>
    <xsd:element name="TaxCatchAll" ma:index="23" nillable="true" ma:displayName="Taxonomy Catch All Column" ma:hidden="true" ma:list="{fa0c960b-5fe3-496c-957f-63890bd88be1}" ma:internalName="TaxCatchAll" ma:showField="CatchAllData" ma:web="971153d4-5148-44da-b8ac-0f069e50f4a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CFC7AC-732B-44F2-86DA-75552F0643D1}">
  <ds:schemaRefs>
    <ds:schemaRef ds:uri="http://schemas.microsoft.com/office/2006/metadata/properties"/>
    <ds:schemaRef ds:uri="http://schemas.microsoft.com/office/infopath/2007/PartnerControls"/>
    <ds:schemaRef ds:uri="f90199f4-ff0c-4ce0-a52d-ee453d2f06a0"/>
    <ds:schemaRef ds:uri="971153d4-5148-44da-b8ac-0f069e50f4a9"/>
  </ds:schemaRefs>
</ds:datastoreItem>
</file>

<file path=customXml/itemProps2.xml><?xml version="1.0" encoding="utf-8"?>
<ds:datastoreItem xmlns:ds="http://schemas.openxmlformats.org/officeDocument/2006/customXml" ds:itemID="{AE90940F-BDB8-4B70-B70A-872C2791DE02}">
  <ds:schemaRefs>
    <ds:schemaRef ds:uri="http://schemas.microsoft.com/sharepoint/v3/contenttype/forms"/>
  </ds:schemaRefs>
</ds:datastoreItem>
</file>

<file path=customXml/itemProps3.xml><?xml version="1.0" encoding="utf-8"?>
<ds:datastoreItem xmlns:ds="http://schemas.openxmlformats.org/officeDocument/2006/customXml" ds:itemID="{A21F6F0A-B52A-45E3-87CC-142034BE4E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0199f4-ff0c-4ce0-a52d-ee453d2f06a0"/>
    <ds:schemaRef ds:uri="971153d4-5148-44da-b8ac-0f069e50f4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1996</Words>
  <Characters>11383</Characters>
  <Application>Microsoft Office Word</Application>
  <DocSecurity>0</DocSecurity>
  <Lines>94</Lines>
  <Paragraphs>26</Paragraphs>
  <ScaleCrop>false</ScaleCrop>
  <HeadingPairs>
    <vt:vector size="2" baseType="variant">
      <vt:variant>
        <vt:lpstr>Názov</vt:lpstr>
      </vt:variant>
      <vt:variant>
        <vt:i4>1</vt:i4>
      </vt:variant>
    </vt:vector>
  </HeadingPairs>
  <TitlesOfParts>
    <vt:vector size="1" baseType="lpstr">
      <vt:lpstr/>
    </vt:vector>
  </TitlesOfParts>
  <Company>Univerzita Mateja Bela v Banskej Bystrici</Company>
  <LinksUpToDate>false</LinksUpToDate>
  <CharactersWithSpaces>13353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Lipnicka Milena, doc. PaedDr., PhD.</dc:creator>
  <cp:keywords/>
  <dc:description/>
  <cp:lastModifiedBy>Mária Pappová</cp:lastModifiedBy>
  <cp:revision>3</cp:revision>
  <dcterms:created xsi:type="dcterms:W3CDTF">2024-06-02T09:02:00Z</dcterms:created>
  <dcterms:modified xsi:type="dcterms:W3CDTF">2024-09-08T08:31:00Z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0x010100FAC6A54260E264408F019F046C85B843</vt:lpwstr>
  </property>
  <property fmtid="{D5CDD505-2E9C-101B-9397-08002B2CF9AE}" pid="3" name="GrammarlyDocumentId">
    <vt:lpwstr>627bcdaf77360e15e5e7c7ba098114526f75efd89eddec9709f2889445403f2d</vt:lpwstr>
  </property>
</Properties>
</file>